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C975" w14:textId="77777777" w:rsidR="00C4764C" w:rsidRPr="005D0D37" w:rsidRDefault="00C4764C" w:rsidP="00C4764C">
      <w:pPr>
        <w:jc w:val="center"/>
        <w:rPr>
          <w:rFonts w:ascii="Times New Roman" w:hAnsi="Times New Roman" w:cs="Times New Roman"/>
        </w:rPr>
      </w:pPr>
      <w:r w:rsidRPr="005D0D37">
        <w:rPr>
          <w:rFonts w:ascii="Times New Roman" w:hAnsi="Times New Roman" w:cs="Times New Roman"/>
          <w:noProof/>
        </w:rPr>
        <w:drawing>
          <wp:inline distT="0" distB="0" distL="0" distR="0" wp14:anchorId="01F8E716" wp14:editId="44C5F781">
            <wp:extent cx="1590675" cy="596275"/>
            <wp:effectExtent l="0" t="0" r="0" b="0"/>
            <wp:docPr id="2" name="Image 2" descr="C:\Users\FRANCKO\Dropbox\0_Documents en cours\1.EDSE\Logo\logo cu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KO\Dropbox\0_Documents en cours\1.EDSE\Logo\logo cus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682" cy="6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0D37">
        <w:rPr>
          <w:rFonts w:ascii="Times New Roman" w:hAnsi="Times New Roman" w:cs="Times New Roman"/>
        </w:rPr>
        <w:t xml:space="preserve">                                                             </w:t>
      </w:r>
      <w:r w:rsidRPr="005D0D37">
        <w:rPr>
          <w:rFonts w:ascii="Times New Roman" w:hAnsi="Times New Roman" w:cs="Times New Roman"/>
          <w:b/>
          <w:i/>
          <w:noProof/>
        </w:rPr>
        <w:drawing>
          <wp:inline distT="0" distB="0" distL="0" distR="0" wp14:anchorId="79B4F8C3" wp14:editId="2EB84D13">
            <wp:extent cx="1747520" cy="495300"/>
            <wp:effectExtent l="0" t="0" r="508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D37">
        <w:rPr>
          <w:rFonts w:ascii="Times New Roman" w:hAnsi="Times New Roman" w:cs="Times New Roman"/>
        </w:rPr>
        <w:t xml:space="preserve"> </w:t>
      </w:r>
    </w:p>
    <w:p w14:paraId="31A26D43" w14:textId="77777777" w:rsidR="00C4764C" w:rsidRPr="005D0D37" w:rsidRDefault="00C4764C" w:rsidP="00C4764C">
      <w:pPr>
        <w:jc w:val="right"/>
        <w:rPr>
          <w:rFonts w:ascii="Times New Roman" w:hAnsi="Times New Roman" w:cs="Times New Roman"/>
          <w:b/>
          <w:color w:val="FF0000"/>
        </w:rPr>
      </w:pPr>
    </w:p>
    <w:p w14:paraId="3F46826D" w14:textId="77777777" w:rsidR="00C4764C" w:rsidRPr="005D0D37" w:rsidRDefault="00C4764C" w:rsidP="00C4764C">
      <w:pPr>
        <w:jc w:val="right"/>
        <w:rPr>
          <w:rFonts w:ascii="Times New Roman" w:hAnsi="Times New Roman" w:cs="Times New Roman"/>
          <w:b/>
          <w:color w:val="FF0000"/>
        </w:rPr>
      </w:pPr>
    </w:p>
    <w:p w14:paraId="0F065655" w14:textId="3821281F" w:rsidR="00C4764C" w:rsidRPr="00A7395C" w:rsidRDefault="00C4764C" w:rsidP="00C4764C">
      <w:pPr>
        <w:jc w:val="right"/>
        <w:rPr>
          <w:rFonts w:ascii="Calibri" w:hAnsi="Calibri" w:cs="Times New Roman"/>
          <w:b/>
          <w:color w:val="FF0000"/>
        </w:rPr>
      </w:pPr>
      <w:r w:rsidRPr="00A7395C">
        <w:rPr>
          <w:rFonts w:ascii="Calibri" w:hAnsi="Calibri" w:cs="Times New Roman"/>
          <w:b/>
          <w:color w:val="FF0000"/>
        </w:rPr>
        <w:t>Les genres oraux scientifiques : présenter, discuter, et défendre son travail de thèse</w:t>
      </w:r>
    </w:p>
    <w:p w14:paraId="012AC057" w14:textId="77777777" w:rsidR="00C4764C" w:rsidRPr="00A7395C" w:rsidRDefault="00C4764C" w:rsidP="00C4764C">
      <w:pPr>
        <w:jc w:val="right"/>
        <w:rPr>
          <w:rFonts w:ascii="Calibri" w:hAnsi="Calibri" w:cs="Times New Roman"/>
          <w:b/>
          <w:color w:val="FF0000"/>
        </w:rPr>
      </w:pPr>
    </w:p>
    <w:p w14:paraId="60218BB1" w14:textId="315FE0B1" w:rsidR="00C4764C" w:rsidRPr="00A7395C" w:rsidRDefault="0036143C" w:rsidP="00C4764C">
      <w:pPr>
        <w:jc w:val="right"/>
        <w:rPr>
          <w:rFonts w:ascii="Calibri" w:hAnsi="Calibri" w:cs="Times New Roman"/>
          <w:b/>
          <w:color w:val="FF0000"/>
        </w:rPr>
      </w:pPr>
      <w:r>
        <w:rPr>
          <w:rFonts w:ascii="Calibri" w:hAnsi="Calibri" w:cs="Times New Roman"/>
          <w:b/>
          <w:color w:val="FF0000"/>
        </w:rPr>
        <w:t>Journée D1 – 20 septembre 2019</w:t>
      </w:r>
    </w:p>
    <w:p w14:paraId="07AB05BE" w14:textId="77777777" w:rsidR="001B1A69" w:rsidRPr="00ED46C7" w:rsidRDefault="001B1A69" w:rsidP="001B1A69">
      <w:pPr>
        <w:rPr>
          <w:rFonts w:asciiTheme="majorHAnsi" w:hAnsiTheme="majorHAnsi"/>
        </w:rPr>
      </w:pPr>
    </w:p>
    <w:p w14:paraId="4A24B9A4" w14:textId="3292779B" w:rsidR="00CD0683" w:rsidRPr="00ED46C7" w:rsidRDefault="00A7395C" w:rsidP="001B1A6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Programme provisoire </w:t>
      </w:r>
    </w:p>
    <w:p w14:paraId="7DF2AD94" w14:textId="77777777" w:rsidR="00CD0683" w:rsidRPr="00ED46C7" w:rsidRDefault="00CD0683" w:rsidP="001B1A69">
      <w:pPr>
        <w:rPr>
          <w:rFonts w:asciiTheme="majorHAnsi" w:hAnsiTheme="majorHAnsi"/>
        </w:rPr>
      </w:pPr>
    </w:p>
    <w:p w14:paraId="61FA0146" w14:textId="385623A6" w:rsidR="00CD0683" w:rsidRPr="00ED46C7" w:rsidRDefault="00CD0683" w:rsidP="001B1A69">
      <w:pPr>
        <w:rPr>
          <w:rFonts w:asciiTheme="majorHAnsi" w:hAnsiTheme="majorHAnsi"/>
        </w:rPr>
      </w:pPr>
      <w:r w:rsidRPr="00ED46C7">
        <w:rPr>
          <w:rFonts w:asciiTheme="majorHAnsi" w:hAnsiTheme="majorHAnsi"/>
          <w:b/>
        </w:rPr>
        <w:t>Responsables</w:t>
      </w:r>
      <w:r w:rsidRPr="00ED46C7">
        <w:rPr>
          <w:rFonts w:asciiTheme="majorHAnsi" w:hAnsiTheme="majorHAnsi"/>
        </w:rPr>
        <w:t xml:space="preserve"> : </w:t>
      </w:r>
      <w:r w:rsidR="0036143C">
        <w:rPr>
          <w:rFonts w:asciiTheme="majorHAnsi" w:hAnsiTheme="majorHAnsi"/>
        </w:rPr>
        <w:t>Ecaterina Bulea</w:t>
      </w:r>
      <w:r w:rsidR="00EF3435">
        <w:rPr>
          <w:rFonts w:asciiTheme="majorHAnsi" w:hAnsiTheme="majorHAnsi"/>
        </w:rPr>
        <w:t xml:space="preserve"> </w:t>
      </w:r>
      <w:proofErr w:type="spellStart"/>
      <w:r w:rsidR="00EF3435">
        <w:rPr>
          <w:rFonts w:asciiTheme="majorHAnsi" w:hAnsiTheme="majorHAnsi"/>
        </w:rPr>
        <w:t>Bronckart</w:t>
      </w:r>
      <w:proofErr w:type="spellEnd"/>
      <w:r w:rsidRPr="00ED46C7">
        <w:rPr>
          <w:rFonts w:asciiTheme="majorHAnsi" w:hAnsiTheme="majorHAnsi"/>
        </w:rPr>
        <w:t xml:space="preserve"> &amp; Maryvonne Charmillot</w:t>
      </w:r>
    </w:p>
    <w:p w14:paraId="4F0FB3AB" w14:textId="77777777" w:rsidR="00CD0683" w:rsidRPr="00ED46C7" w:rsidRDefault="00CD0683" w:rsidP="001B1A69">
      <w:pPr>
        <w:rPr>
          <w:rFonts w:asciiTheme="majorHAnsi" w:hAnsiTheme="majorHAnsi"/>
        </w:rPr>
      </w:pPr>
    </w:p>
    <w:p w14:paraId="39875191" w14:textId="2E84D02E" w:rsidR="001B1A69" w:rsidRPr="00ED46C7" w:rsidRDefault="00CD0683" w:rsidP="001B1A69">
      <w:pPr>
        <w:rPr>
          <w:rFonts w:asciiTheme="majorHAnsi" w:hAnsiTheme="majorHAnsi"/>
        </w:rPr>
      </w:pPr>
      <w:r w:rsidRPr="00ED46C7">
        <w:rPr>
          <w:rFonts w:asciiTheme="majorHAnsi" w:hAnsiTheme="majorHAnsi"/>
          <w:b/>
        </w:rPr>
        <w:t>Descriptif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0"/>
      </w:tblGrid>
      <w:tr w:rsidR="001B1A69" w:rsidRPr="00ED46C7" w14:paraId="07328F88" w14:textId="77777777" w:rsidTr="001B1A69">
        <w:trPr>
          <w:tblCellSpacing w:w="0" w:type="dxa"/>
        </w:trPr>
        <w:tc>
          <w:tcPr>
            <w:tcW w:w="0" w:type="auto"/>
            <w:hideMark/>
          </w:tcPr>
          <w:p w14:paraId="17510A0F" w14:textId="77777777" w:rsidR="001B1A69" w:rsidRPr="00ED46C7" w:rsidRDefault="001B1A69" w:rsidP="007E74F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  <w:hideMark/>
          </w:tcPr>
          <w:p w14:paraId="1AFBA7E2" w14:textId="023D1683" w:rsidR="001B1A69" w:rsidRPr="00ED46C7" w:rsidRDefault="001B1A69" w:rsidP="007E74F1">
            <w:pPr>
              <w:jc w:val="both"/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Le but de cette journée est de travailler sur</w:t>
            </w:r>
            <w:r w:rsidR="007E74F1">
              <w:rPr>
                <w:rFonts w:asciiTheme="majorHAnsi" w:hAnsiTheme="majorHAnsi"/>
              </w:rPr>
              <w:t xml:space="preserve"> les différentes formes d’orale scientifique</w:t>
            </w:r>
            <w:r w:rsidRPr="00ED46C7">
              <w:rPr>
                <w:rFonts w:asciiTheme="majorHAnsi" w:hAnsiTheme="majorHAnsi"/>
              </w:rPr>
              <w:t>, notamment la présentation en colloque scientifique et</w:t>
            </w:r>
            <w:r w:rsidR="007E74F1">
              <w:rPr>
                <w:rFonts w:asciiTheme="majorHAnsi" w:hAnsiTheme="majorHAnsi"/>
              </w:rPr>
              <w:t xml:space="preserve"> la présentation orientée</w:t>
            </w:r>
            <w:r w:rsidRPr="00ED46C7">
              <w:rPr>
                <w:rFonts w:asciiTheme="majorHAnsi" w:hAnsiTheme="majorHAnsi"/>
              </w:rPr>
              <w:t xml:space="preserve"> vers un  public plus large, comme la « thèse en 180 secondes ». </w:t>
            </w:r>
          </w:p>
          <w:p w14:paraId="7BB91A4A" w14:textId="737C4E47" w:rsidR="001B1A69" w:rsidRPr="00ED46C7" w:rsidRDefault="001B1A69" w:rsidP="007E74F1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5CCE2753" w14:textId="071C937F" w:rsidR="00CD0683" w:rsidRPr="00ED46C7" w:rsidRDefault="00CD0683" w:rsidP="001B1A69">
      <w:pPr>
        <w:rPr>
          <w:rFonts w:asciiTheme="majorHAnsi" w:hAnsiTheme="majorHAnsi"/>
          <w:b/>
        </w:rPr>
      </w:pPr>
      <w:r w:rsidRPr="00ED46C7">
        <w:rPr>
          <w:rFonts w:asciiTheme="majorHAnsi" w:hAnsiTheme="majorHAnsi"/>
          <w:b/>
        </w:rPr>
        <w:t xml:space="preserve">Programme </w:t>
      </w:r>
      <w:r w:rsidR="00707DB8" w:rsidRPr="00ED46C7">
        <w:rPr>
          <w:rFonts w:asciiTheme="majorHAnsi" w:hAnsiTheme="majorHAnsi"/>
          <w:b/>
        </w:rPr>
        <w:t xml:space="preserve">et intervenants </w:t>
      </w:r>
    </w:p>
    <w:tbl>
      <w:tblPr>
        <w:tblStyle w:val="Grille"/>
        <w:tblW w:w="9180" w:type="dxa"/>
        <w:tblLook w:val="04A0" w:firstRow="1" w:lastRow="0" w:firstColumn="1" w:lastColumn="0" w:noHBand="0" w:noVBand="1"/>
      </w:tblPr>
      <w:tblGrid>
        <w:gridCol w:w="1526"/>
        <w:gridCol w:w="6095"/>
        <w:gridCol w:w="1559"/>
      </w:tblGrid>
      <w:tr w:rsidR="00D62FA5" w:rsidRPr="00ED46C7" w14:paraId="692E78EF" w14:textId="67718834" w:rsidTr="00D62FA5">
        <w:tc>
          <w:tcPr>
            <w:tcW w:w="1526" w:type="dxa"/>
          </w:tcPr>
          <w:p w14:paraId="6AC5AB0D" w14:textId="77777777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14:paraId="3C3FF0F5" w14:textId="77777777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7C0BBBBF" w14:textId="79AFD76D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salle</w:t>
            </w:r>
          </w:p>
        </w:tc>
      </w:tr>
      <w:tr w:rsidR="00D62FA5" w:rsidRPr="00ED46C7" w14:paraId="07A8015F" w14:textId="0532C099" w:rsidTr="00D62FA5">
        <w:tc>
          <w:tcPr>
            <w:tcW w:w="1526" w:type="dxa"/>
          </w:tcPr>
          <w:p w14:paraId="6BC78313" w14:textId="09452466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9h15-9h45 </w:t>
            </w:r>
          </w:p>
          <w:p w14:paraId="5FFC6DA1" w14:textId="77777777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Plage 1</w:t>
            </w:r>
          </w:p>
        </w:tc>
        <w:tc>
          <w:tcPr>
            <w:tcW w:w="6095" w:type="dxa"/>
          </w:tcPr>
          <w:p w14:paraId="48B46C04" w14:textId="1272B873" w:rsidR="00D62FA5" w:rsidRPr="00ED46C7" w:rsidRDefault="00D62FA5" w:rsidP="001B1A69">
            <w:pPr>
              <w:rPr>
                <w:rFonts w:asciiTheme="majorHAnsi" w:hAnsiTheme="majorHAnsi"/>
                <w:i/>
              </w:rPr>
            </w:pPr>
            <w:r w:rsidRPr="00ED46C7">
              <w:rPr>
                <w:rFonts w:asciiTheme="majorHAnsi" w:hAnsiTheme="majorHAnsi"/>
                <w:i/>
              </w:rPr>
              <w:t>Présentation des EDSE</w:t>
            </w:r>
          </w:p>
          <w:p w14:paraId="7206B1E5" w14:textId="02691DF8" w:rsidR="00D62FA5" w:rsidRPr="00ED46C7" w:rsidRDefault="0036143C" w:rsidP="001B1A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Frédéric Yvon</w:t>
            </w:r>
          </w:p>
          <w:p w14:paraId="2C730123" w14:textId="561ACC59" w:rsidR="00D62FA5" w:rsidRPr="00ED46C7" w:rsidRDefault="00D62FA5" w:rsidP="001B1A69">
            <w:pPr>
              <w:rPr>
                <w:rFonts w:asciiTheme="majorHAnsi" w:hAnsiTheme="majorHAnsi"/>
                <w:i/>
              </w:rPr>
            </w:pPr>
            <w:r w:rsidRPr="00ED46C7">
              <w:rPr>
                <w:rFonts w:asciiTheme="majorHAnsi" w:hAnsiTheme="majorHAnsi"/>
                <w:i/>
              </w:rPr>
              <w:t>Introduction de la journée</w:t>
            </w:r>
          </w:p>
          <w:p w14:paraId="05E39A6D" w14:textId="5BA25DF6" w:rsidR="00D62FA5" w:rsidRPr="00ED46C7" w:rsidRDefault="0036143C" w:rsidP="001B1A6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Ecaterina Bulea</w:t>
            </w:r>
            <w:r w:rsidR="00EF3435">
              <w:rPr>
                <w:rFonts w:asciiTheme="majorHAnsi" w:hAnsiTheme="majorHAnsi"/>
              </w:rPr>
              <w:t xml:space="preserve"> </w:t>
            </w:r>
            <w:proofErr w:type="spellStart"/>
            <w:r w:rsidR="00EF3435">
              <w:rPr>
                <w:rFonts w:asciiTheme="majorHAnsi" w:hAnsiTheme="majorHAnsi"/>
              </w:rPr>
              <w:t>Bronckart</w:t>
            </w:r>
            <w:proofErr w:type="spellEnd"/>
            <w:r>
              <w:rPr>
                <w:rFonts w:asciiTheme="majorHAnsi" w:hAnsiTheme="majorHAnsi"/>
              </w:rPr>
              <w:t xml:space="preserve"> &amp; Maryvonne Charmillot</w:t>
            </w:r>
          </w:p>
        </w:tc>
        <w:tc>
          <w:tcPr>
            <w:tcW w:w="1559" w:type="dxa"/>
          </w:tcPr>
          <w:p w14:paraId="68964A5B" w14:textId="7206098F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</w:tr>
      <w:tr w:rsidR="00D62FA5" w:rsidRPr="00ED46C7" w14:paraId="57239934" w14:textId="0EA1A110" w:rsidTr="00D62FA5">
        <w:tc>
          <w:tcPr>
            <w:tcW w:w="1526" w:type="dxa"/>
          </w:tcPr>
          <w:p w14:paraId="53494EB6" w14:textId="52FF62C0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9h45-10h45 </w:t>
            </w:r>
          </w:p>
          <w:p w14:paraId="3E5D749C" w14:textId="77777777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Plage 2</w:t>
            </w:r>
          </w:p>
        </w:tc>
        <w:tc>
          <w:tcPr>
            <w:tcW w:w="6095" w:type="dxa"/>
          </w:tcPr>
          <w:p w14:paraId="0B781CD7" w14:textId="6CE46E92" w:rsidR="00D62FA5" w:rsidRPr="00ED46C7" w:rsidRDefault="00D62FA5" w:rsidP="001B1A69">
            <w:pPr>
              <w:rPr>
                <w:rFonts w:asciiTheme="majorHAnsi" w:hAnsiTheme="majorHAnsi"/>
                <w:i/>
              </w:rPr>
            </w:pPr>
            <w:r w:rsidRPr="00ED46C7">
              <w:rPr>
                <w:rFonts w:asciiTheme="majorHAnsi" w:hAnsiTheme="majorHAnsi"/>
                <w:i/>
              </w:rPr>
              <w:t xml:space="preserve">Conférence sur l’oral scientifique </w:t>
            </w:r>
          </w:p>
          <w:p w14:paraId="376D3F82" w14:textId="34F3EC2F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Roxane Gagnon</w:t>
            </w:r>
          </w:p>
          <w:p w14:paraId="224F4C01" w14:textId="7A2EE2A7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FCC1632" w14:textId="26548A79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</w:tr>
      <w:tr w:rsidR="00D62FA5" w:rsidRPr="00ED46C7" w14:paraId="06D76082" w14:textId="1DDA7D60" w:rsidTr="00D62FA5">
        <w:tc>
          <w:tcPr>
            <w:tcW w:w="1526" w:type="dxa"/>
          </w:tcPr>
          <w:p w14:paraId="0BB94DBD" w14:textId="19F71855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10h45-11h15 </w:t>
            </w:r>
          </w:p>
        </w:tc>
        <w:tc>
          <w:tcPr>
            <w:tcW w:w="6095" w:type="dxa"/>
          </w:tcPr>
          <w:p w14:paraId="5EE80A13" w14:textId="47E279A8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 xml:space="preserve">Pause café </w:t>
            </w:r>
            <w:r>
              <w:rPr>
                <w:rFonts w:asciiTheme="majorHAnsi" w:hAnsiTheme="majorHAnsi"/>
              </w:rPr>
              <w:t>et croissants</w:t>
            </w:r>
          </w:p>
        </w:tc>
        <w:tc>
          <w:tcPr>
            <w:tcW w:w="1559" w:type="dxa"/>
          </w:tcPr>
          <w:p w14:paraId="11C5EF84" w14:textId="1450FEDB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</w:tr>
      <w:tr w:rsidR="00D62FA5" w:rsidRPr="00ED46C7" w14:paraId="309D04C0" w14:textId="7D1E3970" w:rsidTr="00D62FA5">
        <w:tc>
          <w:tcPr>
            <w:tcW w:w="1526" w:type="dxa"/>
          </w:tcPr>
          <w:p w14:paraId="0F9E1A65" w14:textId="04588FF5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11h15-12h45 </w:t>
            </w:r>
          </w:p>
          <w:p w14:paraId="3F674CE3" w14:textId="77777777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Plage 3</w:t>
            </w:r>
          </w:p>
        </w:tc>
        <w:tc>
          <w:tcPr>
            <w:tcW w:w="6095" w:type="dxa"/>
          </w:tcPr>
          <w:p w14:paraId="3A730F43" w14:textId="69E73800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  <w:i/>
              </w:rPr>
              <w:t xml:space="preserve">Atelier 1 : </w:t>
            </w:r>
            <w:r w:rsidR="0036143C">
              <w:rPr>
                <w:rFonts w:asciiTheme="majorHAnsi" w:hAnsiTheme="majorHAnsi"/>
                <w:i/>
              </w:rPr>
              <w:t>La soutenance de thèse</w:t>
            </w:r>
            <w:r w:rsidRPr="00ED46C7">
              <w:rPr>
                <w:rFonts w:asciiTheme="majorHAnsi" w:hAnsiTheme="majorHAnsi"/>
              </w:rPr>
              <w:t xml:space="preserve"> (cf. consignes plus bas)</w:t>
            </w:r>
          </w:p>
          <w:p w14:paraId="5B2238F6" w14:textId="77777777" w:rsidR="00D62FA5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Maryvon</w:t>
            </w:r>
            <w:r w:rsidR="0036143C">
              <w:rPr>
                <w:rFonts w:asciiTheme="majorHAnsi" w:hAnsiTheme="majorHAnsi"/>
              </w:rPr>
              <w:t xml:space="preserve">ne Charmillot </w:t>
            </w:r>
          </w:p>
          <w:p w14:paraId="78FD8324" w14:textId="7B03C825" w:rsidR="0036143C" w:rsidRPr="00ED46C7" w:rsidRDefault="0036143C" w:rsidP="001B1A69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FE4F9AD" w14:textId="024DC232" w:rsidR="00D62FA5" w:rsidRPr="00ED46C7" w:rsidRDefault="00D62FA5" w:rsidP="009A1DE8">
            <w:pPr>
              <w:rPr>
                <w:rFonts w:asciiTheme="majorHAnsi" w:hAnsiTheme="majorHAnsi"/>
              </w:rPr>
            </w:pPr>
          </w:p>
        </w:tc>
      </w:tr>
      <w:tr w:rsidR="00D62FA5" w:rsidRPr="00ED46C7" w14:paraId="6CA9F90C" w14:textId="7529FE04" w:rsidTr="00D62FA5">
        <w:tc>
          <w:tcPr>
            <w:tcW w:w="1526" w:type="dxa"/>
          </w:tcPr>
          <w:p w14:paraId="178876EA" w14:textId="4AF02995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12h45-14h</w:t>
            </w:r>
          </w:p>
          <w:p w14:paraId="390B0E8E" w14:textId="7C336B95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14:paraId="783A3F4A" w14:textId="34EFF4CC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 xml:space="preserve">Pause repas </w:t>
            </w:r>
          </w:p>
        </w:tc>
        <w:tc>
          <w:tcPr>
            <w:tcW w:w="1559" w:type="dxa"/>
          </w:tcPr>
          <w:p w14:paraId="6D9AF4B0" w14:textId="665C3715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</w:tr>
      <w:tr w:rsidR="00D62FA5" w:rsidRPr="00ED46C7" w14:paraId="53FE4E2D" w14:textId="745F20F2" w:rsidTr="00D62FA5">
        <w:tc>
          <w:tcPr>
            <w:tcW w:w="1526" w:type="dxa"/>
          </w:tcPr>
          <w:p w14:paraId="0268015E" w14:textId="3EB35A2E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14h-15h00</w:t>
            </w:r>
          </w:p>
          <w:p w14:paraId="3624870D" w14:textId="5BB338CD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Plage 4</w:t>
            </w:r>
          </w:p>
        </w:tc>
        <w:tc>
          <w:tcPr>
            <w:tcW w:w="6095" w:type="dxa"/>
          </w:tcPr>
          <w:p w14:paraId="45DC84B9" w14:textId="77777777" w:rsidR="00D62FA5" w:rsidRPr="00ED46C7" w:rsidRDefault="00D62FA5" w:rsidP="001B1A69">
            <w:pPr>
              <w:rPr>
                <w:rFonts w:asciiTheme="majorHAnsi" w:hAnsiTheme="majorHAnsi"/>
                <w:i/>
              </w:rPr>
            </w:pPr>
            <w:r w:rsidRPr="00ED46C7">
              <w:rPr>
                <w:rFonts w:asciiTheme="majorHAnsi" w:hAnsiTheme="majorHAnsi"/>
                <w:i/>
              </w:rPr>
              <w:t>Colloques, congrès et autres manifestations scientifiques en sciences de l’éducation</w:t>
            </w:r>
          </w:p>
          <w:p w14:paraId="325DCFEC" w14:textId="37DC8373" w:rsidR="0036143C" w:rsidRPr="00ED46C7" w:rsidRDefault="0036143C" w:rsidP="0036143C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259FB33C" w14:textId="7ABA0DB9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</w:tr>
      <w:tr w:rsidR="00D62FA5" w:rsidRPr="00ED46C7" w14:paraId="74FD469B" w14:textId="680EC5DD" w:rsidTr="00D62FA5">
        <w:tc>
          <w:tcPr>
            <w:tcW w:w="1526" w:type="dxa"/>
          </w:tcPr>
          <w:p w14:paraId="09AD858F" w14:textId="77777777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15h-15h30</w:t>
            </w:r>
          </w:p>
        </w:tc>
        <w:tc>
          <w:tcPr>
            <w:tcW w:w="6095" w:type="dxa"/>
          </w:tcPr>
          <w:p w14:paraId="60E9660F" w14:textId="77777777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Pause</w:t>
            </w:r>
          </w:p>
        </w:tc>
        <w:tc>
          <w:tcPr>
            <w:tcW w:w="1559" w:type="dxa"/>
          </w:tcPr>
          <w:p w14:paraId="17903490" w14:textId="77777777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</w:tr>
      <w:tr w:rsidR="00D62FA5" w:rsidRPr="00ED46C7" w14:paraId="4EAFD05A" w14:textId="651F90F7" w:rsidTr="00D62FA5">
        <w:tc>
          <w:tcPr>
            <w:tcW w:w="1526" w:type="dxa"/>
          </w:tcPr>
          <w:p w14:paraId="338A9D7F" w14:textId="58193F3E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15h30-17h15</w:t>
            </w:r>
          </w:p>
          <w:p w14:paraId="67C8EE45" w14:textId="2855B373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Plage 5</w:t>
            </w:r>
          </w:p>
        </w:tc>
        <w:tc>
          <w:tcPr>
            <w:tcW w:w="6095" w:type="dxa"/>
          </w:tcPr>
          <w:p w14:paraId="544E6B5A" w14:textId="75DF8110" w:rsidR="00D62FA5" w:rsidRPr="00ED46C7" w:rsidRDefault="000C67C4" w:rsidP="001B1A6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Atelier 2 : </w:t>
            </w:r>
            <w:bookmarkStart w:id="0" w:name="_GoBack"/>
            <w:bookmarkEnd w:id="0"/>
            <w:r w:rsidR="00D62FA5" w:rsidRPr="00ED46C7">
              <w:rPr>
                <w:rFonts w:asciiTheme="majorHAnsi" w:hAnsiTheme="majorHAnsi"/>
                <w:i/>
              </w:rPr>
              <w:t>Présenter, partager ou vendre sa thèse en 3 à 5 minutes : nouveaux formats de communication et de vulgarisation scientifique</w:t>
            </w:r>
          </w:p>
          <w:p w14:paraId="2269C4CE" w14:textId="7EFB8B38" w:rsidR="00D62FA5" w:rsidRPr="00ED46C7" w:rsidRDefault="0036143C" w:rsidP="009A3C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Ecaterina Bulea</w:t>
            </w:r>
            <w:r w:rsidR="00EF3435">
              <w:rPr>
                <w:rFonts w:asciiTheme="majorHAnsi" w:hAnsiTheme="majorHAnsi"/>
              </w:rPr>
              <w:t xml:space="preserve"> Bronckart</w:t>
            </w:r>
            <w:r>
              <w:rPr>
                <w:rFonts w:asciiTheme="majorHAnsi" w:hAnsiTheme="majorHAnsi"/>
              </w:rPr>
              <w:t xml:space="preserve"> </w:t>
            </w:r>
            <w:r w:rsidR="00D62FA5" w:rsidRPr="00ED46C7">
              <w:rPr>
                <w:rFonts w:asciiTheme="majorHAnsi" w:hAnsiTheme="majorHAnsi"/>
              </w:rPr>
              <w:t>et Maryvonne Charmillot</w:t>
            </w:r>
          </w:p>
        </w:tc>
        <w:tc>
          <w:tcPr>
            <w:tcW w:w="1559" w:type="dxa"/>
          </w:tcPr>
          <w:p w14:paraId="542103E0" w14:textId="4EAD5E07" w:rsidR="00D62FA5" w:rsidRPr="00ED46C7" w:rsidRDefault="00D62FA5" w:rsidP="007E74F1">
            <w:pPr>
              <w:rPr>
                <w:rFonts w:asciiTheme="majorHAnsi" w:hAnsiTheme="majorHAnsi"/>
              </w:rPr>
            </w:pPr>
          </w:p>
        </w:tc>
      </w:tr>
      <w:tr w:rsidR="00D62FA5" w:rsidRPr="00ED46C7" w14:paraId="18AA985E" w14:textId="77777777" w:rsidTr="00D62FA5">
        <w:tc>
          <w:tcPr>
            <w:tcW w:w="1526" w:type="dxa"/>
          </w:tcPr>
          <w:p w14:paraId="4A54B663" w14:textId="5B9C1CCA" w:rsidR="00D62FA5" w:rsidRPr="00ED46C7" w:rsidRDefault="00D62FA5" w:rsidP="001B1A69">
            <w:pPr>
              <w:rPr>
                <w:rFonts w:asciiTheme="majorHAnsi" w:hAnsiTheme="majorHAnsi"/>
              </w:rPr>
            </w:pPr>
            <w:r w:rsidRPr="00ED46C7">
              <w:rPr>
                <w:rFonts w:asciiTheme="majorHAnsi" w:hAnsiTheme="majorHAnsi"/>
              </w:rPr>
              <w:t>17h15-17h30</w:t>
            </w:r>
          </w:p>
        </w:tc>
        <w:tc>
          <w:tcPr>
            <w:tcW w:w="6095" w:type="dxa"/>
          </w:tcPr>
          <w:p w14:paraId="2EE5DC7E" w14:textId="12829D15" w:rsidR="00D62FA5" w:rsidRPr="00ED46C7" w:rsidRDefault="00D62FA5" w:rsidP="009A3C08">
            <w:pPr>
              <w:rPr>
                <w:rFonts w:asciiTheme="majorHAnsi" w:hAnsiTheme="majorHAnsi"/>
                <w:i/>
              </w:rPr>
            </w:pPr>
            <w:r w:rsidRPr="00ED46C7">
              <w:rPr>
                <w:rFonts w:asciiTheme="majorHAnsi" w:hAnsiTheme="majorHAnsi"/>
                <w:i/>
              </w:rPr>
              <w:t xml:space="preserve">Bilan de la journée </w:t>
            </w:r>
          </w:p>
        </w:tc>
        <w:tc>
          <w:tcPr>
            <w:tcW w:w="1559" w:type="dxa"/>
          </w:tcPr>
          <w:p w14:paraId="43489029" w14:textId="6BFD1B11" w:rsidR="00D62FA5" w:rsidRPr="00ED46C7" w:rsidRDefault="00D62FA5" w:rsidP="001B1A69">
            <w:pPr>
              <w:rPr>
                <w:rFonts w:asciiTheme="majorHAnsi" w:hAnsiTheme="majorHAnsi"/>
              </w:rPr>
            </w:pPr>
          </w:p>
        </w:tc>
      </w:tr>
    </w:tbl>
    <w:p w14:paraId="6DA4E8A7" w14:textId="77777777" w:rsidR="00A7395C" w:rsidRDefault="00A7395C" w:rsidP="001B1A69">
      <w:pPr>
        <w:rPr>
          <w:rFonts w:asciiTheme="majorHAnsi" w:hAnsiTheme="majorHAnsi"/>
          <w:b/>
        </w:rPr>
      </w:pPr>
    </w:p>
    <w:p w14:paraId="6770EF9E" w14:textId="2BDCAB6C" w:rsidR="009A3C08" w:rsidRPr="00ED46C7" w:rsidRDefault="00A7395C" w:rsidP="001B1A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  <w:r w:rsidR="000E0565" w:rsidRPr="00ED46C7">
        <w:rPr>
          <w:rFonts w:asciiTheme="majorHAnsi" w:hAnsiTheme="majorHAnsi"/>
          <w:b/>
        </w:rPr>
        <w:lastRenderedPageBreak/>
        <w:t>Consignes pour les a</w:t>
      </w:r>
      <w:r w:rsidR="009A3C08" w:rsidRPr="00ED46C7">
        <w:rPr>
          <w:rFonts w:asciiTheme="majorHAnsi" w:hAnsiTheme="majorHAnsi"/>
          <w:b/>
        </w:rPr>
        <w:t>teliers</w:t>
      </w:r>
    </w:p>
    <w:p w14:paraId="4DE37018" w14:textId="1A4D866C" w:rsidR="004241DB" w:rsidRPr="00ED46C7" w:rsidRDefault="007A637F" w:rsidP="001B1A69">
      <w:pPr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 </w:t>
      </w:r>
    </w:p>
    <w:p w14:paraId="08937966" w14:textId="3785D0FD" w:rsidR="004241DB" w:rsidRPr="00ED46C7" w:rsidRDefault="004241DB" w:rsidP="00A7395C">
      <w:pPr>
        <w:jc w:val="both"/>
        <w:rPr>
          <w:rFonts w:asciiTheme="majorHAnsi" w:hAnsiTheme="majorHAnsi"/>
          <w:b/>
        </w:rPr>
      </w:pPr>
      <w:r w:rsidRPr="00ED46C7">
        <w:rPr>
          <w:rFonts w:asciiTheme="majorHAnsi" w:hAnsiTheme="majorHAnsi"/>
          <w:b/>
        </w:rPr>
        <w:t xml:space="preserve">Atelier 1 : Observation et analyse de présentations orales enregistrées </w:t>
      </w:r>
      <w:r w:rsidR="00ED46C7">
        <w:rPr>
          <w:rFonts w:asciiTheme="majorHAnsi" w:hAnsiTheme="majorHAnsi"/>
          <w:b/>
        </w:rPr>
        <w:t>(deux groupes)</w:t>
      </w:r>
    </w:p>
    <w:p w14:paraId="12ED6A8F" w14:textId="72AB2EE0" w:rsidR="00432E3F" w:rsidRDefault="00432E3F" w:rsidP="00A739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but de cet atelier est premièrement</w:t>
      </w:r>
      <w:r w:rsidRPr="00ED46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 prendre</w:t>
      </w:r>
      <w:r w:rsidRPr="00ED46C7">
        <w:rPr>
          <w:rFonts w:asciiTheme="majorHAnsi" w:hAnsiTheme="majorHAnsi"/>
        </w:rPr>
        <w:t xml:space="preserve"> conscience des différentes dimensions dont il faut tenir compte dans une présentation</w:t>
      </w:r>
      <w:r>
        <w:rPr>
          <w:rFonts w:asciiTheme="majorHAnsi" w:hAnsiTheme="majorHAnsi"/>
        </w:rPr>
        <w:t>,</w:t>
      </w:r>
      <w:r w:rsidRPr="00ED46C7">
        <w:rPr>
          <w:rFonts w:asciiTheme="majorHAnsi" w:hAnsiTheme="majorHAnsi"/>
        </w:rPr>
        <w:t xml:space="preserve"> par l’observation et l’analyse d’une communication scientifique orale. Secondairement, il s’agit également de tester les critères proposés pour voir s’ils sont utiles pour réfléchir sur une communication scientifique orale.</w:t>
      </w:r>
    </w:p>
    <w:p w14:paraId="391D9D6E" w14:textId="77777777" w:rsidR="00432E3F" w:rsidRPr="00ED46C7" w:rsidRDefault="00432E3F" w:rsidP="00A7395C">
      <w:pPr>
        <w:jc w:val="both"/>
        <w:rPr>
          <w:rFonts w:asciiTheme="majorHAnsi" w:hAnsiTheme="majorHAnsi"/>
        </w:rPr>
      </w:pPr>
    </w:p>
    <w:p w14:paraId="012E64EC" w14:textId="2012B1C5" w:rsidR="004241DB" w:rsidRPr="00ED46C7" w:rsidRDefault="004241DB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Avant l’atelier, chaque étudiant observe et analyse trois communications scientifiques orales enregistrées. Les critères d’observation et d’analyse sont explicités ci-dessous. Lors de l’atelier, les étudiants comparent leurs points de vue et discutent avec les auteurs présents.</w:t>
      </w:r>
    </w:p>
    <w:p w14:paraId="0F53EEB3" w14:textId="77777777" w:rsidR="004241DB" w:rsidRDefault="004241DB" w:rsidP="00A7395C">
      <w:pPr>
        <w:jc w:val="both"/>
        <w:rPr>
          <w:rFonts w:asciiTheme="majorHAnsi" w:hAnsiTheme="majorHAnsi"/>
        </w:rPr>
      </w:pPr>
    </w:p>
    <w:p w14:paraId="2C322E41" w14:textId="1C25363A" w:rsidR="00432E3F" w:rsidRPr="00ED46C7" w:rsidRDefault="00432E3F" w:rsidP="00A7395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Dès le 5 septembre, vous recevrez les liens pour accéder aux enregistrements vidéo. </w:t>
      </w:r>
    </w:p>
    <w:p w14:paraId="1B7CFE5A" w14:textId="77777777" w:rsidR="004241DB" w:rsidRPr="00ED46C7" w:rsidRDefault="004241DB" w:rsidP="00A7395C">
      <w:pPr>
        <w:jc w:val="both"/>
        <w:rPr>
          <w:rFonts w:asciiTheme="majorHAnsi" w:hAnsiTheme="majorHAnsi"/>
        </w:rPr>
      </w:pPr>
    </w:p>
    <w:p w14:paraId="34C50EA4" w14:textId="150C8A06" w:rsidR="004241DB" w:rsidRPr="00ED46C7" w:rsidRDefault="00007CBE" w:rsidP="004241DB">
      <w:pPr>
        <w:rPr>
          <w:rFonts w:asciiTheme="majorHAnsi" w:hAnsiTheme="majorHAnsi"/>
          <w:i/>
        </w:rPr>
      </w:pPr>
      <w:r w:rsidRPr="00ED46C7">
        <w:rPr>
          <w:rFonts w:asciiTheme="majorHAnsi" w:hAnsiTheme="majorHAnsi"/>
          <w:i/>
        </w:rPr>
        <w:t>Critères :</w:t>
      </w:r>
    </w:p>
    <w:p w14:paraId="06CF7B54" w14:textId="77777777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Premier contact : y a-t-il une entrée en matière, une première prise de contact, une présentation de l’auteur ?</w:t>
      </w:r>
    </w:p>
    <w:p w14:paraId="60BAFF82" w14:textId="77777777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Introduction : y a-t-il une </w:t>
      </w:r>
      <w:proofErr w:type="spellStart"/>
      <w:r w:rsidRPr="00ED46C7">
        <w:rPr>
          <w:rFonts w:asciiTheme="majorHAnsi" w:hAnsiTheme="majorHAnsi"/>
          <w:i/>
        </w:rPr>
        <w:t>captatio</w:t>
      </w:r>
      <w:proofErr w:type="spellEnd"/>
      <w:r w:rsidRPr="00ED46C7">
        <w:rPr>
          <w:rFonts w:asciiTheme="majorHAnsi" w:hAnsiTheme="majorHAnsi"/>
          <w:i/>
        </w:rPr>
        <w:t xml:space="preserve"> </w:t>
      </w:r>
      <w:proofErr w:type="spellStart"/>
      <w:r w:rsidRPr="00ED46C7">
        <w:rPr>
          <w:rFonts w:asciiTheme="majorHAnsi" w:hAnsiTheme="majorHAnsi"/>
          <w:i/>
        </w:rPr>
        <w:t>benevolentiae</w:t>
      </w:r>
      <w:proofErr w:type="spellEnd"/>
      <w:r w:rsidRPr="00ED46C7">
        <w:rPr>
          <w:rFonts w:asciiTheme="majorHAnsi" w:hAnsiTheme="majorHAnsi"/>
          <w:i/>
        </w:rPr>
        <w:t> </w:t>
      </w:r>
      <w:r w:rsidRPr="00ED46C7">
        <w:rPr>
          <w:rFonts w:asciiTheme="majorHAnsi" w:hAnsiTheme="majorHAnsi"/>
        </w:rPr>
        <w:t>; l’arrière-fond nécessaire est fourni ; le but de la présentation est-il explicitée ?</w:t>
      </w:r>
    </w:p>
    <w:p w14:paraId="00E90EB3" w14:textId="77777777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Organisation : l’organisation de la communication est-elle claire ; est-elle éventuellement présentée au début ; y a-t-il des transitions efficaces entre les parties ; arrive-t-on à une conclusion claire ?</w:t>
      </w:r>
    </w:p>
    <w:p w14:paraId="07E58ECC" w14:textId="77777777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Contenu : les éléments présentés sont-ils en lien avec les points essentiels de la présentation ; les explicitent-ils ; les soutiennent-ils ; la présentation est-elle bien centrée sur quelques points essentiels ? </w:t>
      </w:r>
    </w:p>
    <w:p w14:paraId="0CA3CA35" w14:textId="77777777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Méthode : la présentation explicite-t-elle la méthode utilisée ; adopte-t-elle un point de vue objectif, mentalement reproductible ?</w:t>
      </w:r>
    </w:p>
    <w:p w14:paraId="029104AC" w14:textId="77777777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Conclusion : Les points essentiels sont-ils repris et renforcés ; y a-t-il un réel effet de conclusion ?</w:t>
      </w:r>
    </w:p>
    <w:p w14:paraId="106CF92A" w14:textId="5BF2F8EE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Aides visue</w:t>
      </w:r>
      <w:r w:rsidR="00AE2448">
        <w:rPr>
          <w:rFonts w:asciiTheme="majorHAnsi" w:hAnsiTheme="majorHAnsi"/>
        </w:rPr>
        <w:t>lles (</w:t>
      </w:r>
      <w:proofErr w:type="spellStart"/>
      <w:r w:rsidR="00AE2448">
        <w:rPr>
          <w:rFonts w:asciiTheme="majorHAnsi" w:hAnsiTheme="majorHAnsi"/>
        </w:rPr>
        <w:t>powerpoint</w:t>
      </w:r>
      <w:proofErr w:type="spellEnd"/>
      <w:r w:rsidR="00AE2448">
        <w:rPr>
          <w:rFonts w:asciiTheme="majorHAnsi" w:hAnsiTheme="majorHAnsi"/>
        </w:rPr>
        <w:t xml:space="preserve"> ou autre</w:t>
      </w:r>
      <w:r w:rsidRPr="00ED46C7">
        <w:rPr>
          <w:rFonts w:asciiTheme="majorHAnsi" w:hAnsiTheme="majorHAnsi"/>
        </w:rPr>
        <w:t>) et papiers de table: Sont-ils efficaces, bien préparées, lisibles, utiles ?</w:t>
      </w:r>
    </w:p>
    <w:p w14:paraId="3F9F84B5" w14:textId="77777777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Langage : Est-il compréhensible ; est-il adapté au thème proposé ; le vocabulaire technique est-il rigoureux ; est-il défini là où on ne peut pas présupposer une connaissance commune ?</w:t>
      </w:r>
    </w:p>
    <w:p w14:paraId="65B2EEAD" w14:textId="52A0E281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Performance : L</w:t>
      </w:r>
      <w:r w:rsidR="00AE2448">
        <w:rPr>
          <w:rFonts w:asciiTheme="majorHAnsi" w:hAnsiTheme="majorHAnsi"/>
        </w:rPr>
        <w:t>e</w:t>
      </w:r>
      <w:r w:rsidRPr="00ED46C7">
        <w:rPr>
          <w:rFonts w:asciiTheme="majorHAnsi" w:hAnsiTheme="majorHAnsi"/>
        </w:rPr>
        <w:t xml:space="preserve"> présentat</w:t>
      </w:r>
      <w:r w:rsidR="00AE2448">
        <w:rPr>
          <w:rFonts w:asciiTheme="majorHAnsi" w:hAnsiTheme="majorHAnsi"/>
        </w:rPr>
        <w:t>eur</w:t>
      </w:r>
      <w:r w:rsidRPr="00ED46C7">
        <w:rPr>
          <w:rFonts w:asciiTheme="majorHAnsi" w:hAnsiTheme="majorHAnsi"/>
        </w:rPr>
        <w:t xml:space="preserve"> parle-t-elle suffisamment fort, avec un rythme adapté et de manière vivante ? La gestualité, la posture, les déplacements soutiennent-ils le langage ; y a-t-il un contact visuel avec le public ?</w:t>
      </w:r>
    </w:p>
    <w:p w14:paraId="1C7B5FFB" w14:textId="77777777" w:rsidR="004241DB" w:rsidRPr="00ED46C7" w:rsidRDefault="004241DB" w:rsidP="00A7395C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Appréciation globale : La communication donne-t-elle une impression de cohérence ; attire-t-elle l’intérêt ; convainc-t-elle ?</w:t>
      </w:r>
    </w:p>
    <w:p w14:paraId="441DE0B2" w14:textId="77777777" w:rsidR="004241DB" w:rsidRPr="00ED46C7" w:rsidRDefault="004241DB" w:rsidP="004241DB">
      <w:pPr>
        <w:rPr>
          <w:rFonts w:asciiTheme="majorHAnsi" w:hAnsiTheme="majorHAnsi"/>
        </w:rPr>
      </w:pPr>
    </w:p>
    <w:p w14:paraId="11228D9F" w14:textId="3AD57062" w:rsidR="004241DB" w:rsidRPr="00ED46C7" w:rsidRDefault="004241DB" w:rsidP="00A7395C">
      <w:pPr>
        <w:jc w:val="both"/>
        <w:rPr>
          <w:rFonts w:asciiTheme="majorHAnsi" w:hAnsiTheme="majorHAnsi"/>
          <w:b/>
        </w:rPr>
      </w:pPr>
      <w:r w:rsidRPr="00ED46C7">
        <w:rPr>
          <w:rFonts w:asciiTheme="majorHAnsi" w:hAnsiTheme="majorHAnsi"/>
          <w:b/>
        </w:rPr>
        <w:t>Atelier 2 : Présenter, partager ou vendre sa thèse en 3 à 5 minutes : nouveaux formats de communication et de vulgarisation scientifique</w:t>
      </w:r>
      <w:r w:rsidR="00ED46C7">
        <w:rPr>
          <w:rFonts w:asciiTheme="majorHAnsi" w:hAnsiTheme="majorHAnsi"/>
          <w:b/>
        </w:rPr>
        <w:t xml:space="preserve"> </w:t>
      </w:r>
    </w:p>
    <w:p w14:paraId="1BBC7602" w14:textId="20F1C3CA" w:rsidR="00E84474" w:rsidRPr="00ED46C7" w:rsidRDefault="00E84474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Le </w:t>
      </w:r>
      <w:r w:rsidR="00ED46C7">
        <w:rPr>
          <w:rFonts w:asciiTheme="majorHAnsi" w:hAnsiTheme="majorHAnsi"/>
        </w:rPr>
        <w:t xml:space="preserve">premier </w:t>
      </w:r>
      <w:r w:rsidRPr="00ED46C7">
        <w:rPr>
          <w:rFonts w:asciiTheme="majorHAnsi" w:hAnsiTheme="majorHAnsi"/>
        </w:rPr>
        <w:t>but de cet atelier est</w:t>
      </w:r>
      <w:r w:rsidR="00007CBE" w:rsidRPr="00ED46C7">
        <w:rPr>
          <w:rFonts w:asciiTheme="majorHAnsi" w:hAnsiTheme="majorHAnsi"/>
        </w:rPr>
        <w:t xml:space="preserve"> de réfléchir sur le sens et fonctions d’une présentation scientifique orale brève</w:t>
      </w:r>
      <w:r w:rsidR="00ED46C7">
        <w:rPr>
          <w:rFonts w:asciiTheme="majorHAnsi" w:hAnsiTheme="majorHAnsi"/>
        </w:rPr>
        <w:t xml:space="preserve"> et </w:t>
      </w:r>
      <w:r w:rsidRPr="00ED46C7">
        <w:rPr>
          <w:rFonts w:asciiTheme="majorHAnsi" w:hAnsiTheme="majorHAnsi"/>
        </w:rPr>
        <w:t xml:space="preserve">de prendre connaissance de la diversité des formats (courts) de communication </w:t>
      </w:r>
      <w:r w:rsidR="000F3C77">
        <w:rPr>
          <w:rFonts w:asciiTheme="majorHAnsi" w:hAnsiTheme="majorHAnsi"/>
        </w:rPr>
        <w:t>et</w:t>
      </w:r>
      <w:r w:rsidRPr="00ED46C7">
        <w:rPr>
          <w:rFonts w:asciiTheme="majorHAnsi" w:hAnsiTheme="majorHAnsi"/>
        </w:rPr>
        <w:t xml:space="preserve"> de vulgarisation scientifique</w:t>
      </w:r>
      <w:r w:rsidR="00432E3F">
        <w:rPr>
          <w:rFonts w:asciiTheme="majorHAnsi" w:hAnsiTheme="majorHAnsi"/>
        </w:rPr>
        <w:t xml:space="preserve">, en caractérisant </w:t>
      </w:r>
      <w:r w:rsidRPr="00ED46C7">
        <w:rPr>
          <w:rFonts w:asciiTheme="majorHAnsi" w:hAnsiTheme="majorHAnsi"/>
        </w:rPr>
        <w:t xml:space="preserve">leurs fonctions, </w:t>
      </w:r>
      <w:r w:rsidR="003840AB">
        <w:rPr>
          <w:rFonts w:asciiTheme="majorHAnsi" w:hAnsiTheme="majorHAnsi"/>
        </w:rPr>
        <w:t xml:space="preserve">leurs apports </w:t>
      </w:r>
      <w:r w:rsidR="00007CBE" w:rsidRPr="00ED46C7">
        <w:rPr>
          <w:rFonts w:asciiTheme="majorHAnsi" w:hAnsiTheme="majorHAnsi"/>
        </w:rPr>
        <w:t>et les questions ou problèmes qu’ils soulèvent.</w:t>
      </w:r>
      <w:r w:rsidR="00ED46C7">
        <w:rPr>
          <w:rFonts w:asciiTheme="majorHAnsi" w:hAnsiTheme="majorHAnsi"/>
        </w:rPr>
        <w:t xml:space="preserve"> </w:t>
      </w:r>
      <w:proofErr w:type="spellStart"/>
      <w:r w:rsidR="00ED46C7" w:rsidRPr="009A1DE8">
        <w:rPr>
          <w:rFonts w:asciiTheme="majorHAnsi" w:hAnsiTheme="majorHAnsi"/>
        </w:rPr>
        <w:t>Un-e</w:t>
      </w:r>
      <w:proofErr w:type="spellEnd"/>
      <w:r w:rsidR="00ED46C7" w:rsidRPr="009A1DE8">
        <w:rPr>
          <w:rFonts w:asciiTheme="majorHAnsi" w:hAnsiTheme="majorHAnsi"/>
        </w:rPr>
        <w:t xml:space="preserve"> </w:t>
      </w:r>
      <w:proofErr w:type="spellStart"/>
      <w:r w:rsidR="00ED46C7" w:rsidRPr="009A1DE8">
        <w:rPr>
          <w:rFonts w:asciiTheme="majorHAnsi" w:hAnsiTheme="majorHAnsi"/>
        </w:rPr>
        <w:t>doctora</w:t>
      </w:r>
      <w:r w:rsidR="00AC7A0E" w:rsidRPr="009A1DE8">
        <w:rPr>
          <w:rFonts w:asciiTheme="majorHAnsi" w:hAnsiTheme="majorHAnsi"/>
        </w:rPr>
        <w:t>nt-e</w:t>
      </w:r>
      <w:proofErr w:type="spellEnd"/>
      <w:r w:rsidR="00AC7A0E" w:rsidRPr="009A1DE8">
        <w:rPr>
          <w:rFonts w:asciiTheme="majorHAnsi" w:hAnsiTheme="majorHAnsi"/>
        </w:rPr>
        <w:t xml:space="preserve"> ayant participé au concour</w:t>
      </w:r>
      <w:r w:rsidR="00ED46C7" w:rsidRPr="009A1DE8">
        <w:rPr>
          <w:rFonts w:asciiTheme="majorHAnsi" w:hAnsiTheme="majorHAnsi"/>
        </w:rPr>
        <w:t>s « Ma thèse en 180 secondes » viendra témoigner (à confirmer).</w:t>
      </w:r>
      <w:r w:rsidR="00ED46C7">
        <w:rPr>
          <w:rFonts w:asciiTheme="majorHAnsi" w:hAnsiTheme="majorHAnsi"/>
        </w:rPr>
        <w:t xml:space="preserve"> Le deuxième but est de proposer des pistes de formats de présentations de thèse pour la journée doctorale de juin 2017.</w:t>
      </w:r>
    </w:p>
    <w:p w14:paraId="3E083075" w14:textId="77777777" w:rsidR="00E84474" w:rsidRPr="00ED46C7" w:rsidRDefault="00E84474" w:rsidP="001B1A69">
      <w:pPr>
        <w:rPr>
          <w:rFonts w:asciiTheme="majorHAnsi" w:hAnsiTheme="majorHAnsi"/>
        </w:rPr>
      </w:pPr>
    </w:p>
    <w:p w14:paraId="43516630" w14:textId="77777777" w:rsidR="00ED46C7" w:rsidRPr="003840AB" w:rsidRDefault="00ED46C7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  <w:i/>
        </w:rPr>
      </w:pPr>
      <w:r w:rsidRPr="003840AB">
        <w:rPr>
          <w:rFonts w:asciiTheme="majorHAnsi" w:hAnsiTheme="majorHAnsi"/>
          <w:i/>
        </w:rPr>
        <w:t xml:space="preserve">Travail préalable : </w:t>
      </w:r>
    </w:p>
    <w:p w14:paraId="405A390D" w14:textId="69A7D1D8" w:rsidR="007A637F" w:rsidRPr="00ED46C7" w:rsidRDefault="004241DB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Deux groupes de doctorants préparent une présentation de 10 à 15 minutes </w:t>
      </w:r>
      <w:r w:rsidR="00ED46C7">
        <w:rPr>
          <w:rFonts w:asciiTheme="majorHAnsi" w:hAnsiTheme="majorHAnsi"/>
        </w:rPr>
        <w:t xml:space="preserve">pour caractériser les </w:t>
      </w:r>
      <w:r w:rsidRPr="00ED46C7">
        <w:rPr>
          <w:rFonts w:asciiTheme="majorHAnsi" w:hAnsiTheme="majorHAnsi"/>
        </w:rPr>
        <w:t xml:space="preserve">formats </w:t>
      </w:r>
      <w:r w:rsidR="00E84474" w:rsidRPr="00ED46C7">
        <w:rPr>
          <w:rFonts w:asciiTheme="majorHAnsi" w:hAnsiTheme="majorHAnsi"/>
        </w:rPr>
        <w:t xml:space="preserve">courts </w:t>
      </w:r>
      <w:r w:rsidRPr="00ED46C7">
        <w:rPr>
          <w:rFonts w:asciiTheme="majorHAnsi" w:hAnsiTheme="majorHAnsi"/>
        </w:rPr>
        <w:t>de communication et de vulgarisation scientifique</w:t>
      </w:r>
    </w:p>
    <w:p w14:paraId="7B812A4C" w14:textId="0D3ACE6B" w:rsidR="004241DB" w:rsidRPr="00ED46C7" w:rsidRDefault="004241DB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1) formats</w:t>
      </w:r>
      <w:r w:rsidR="00E84474" w:rsidRPr="00ED46C7">
        <w:rPr>
          <w:rFonts w:asciiTheme="majorHAnsi" w:hAnsiTheme="majorHAnsi"/>
        </w:rPr>
        <w:t xml:space="preserve"> de </w:t>
      </w:r>
      <w:r w:rsidR="00E84474" w:rsidRPr="00ED46C7">
        <w:rPr>
          <w:rFonts w:asciiTheme="majorHAnsi" w:hAnsiTheme="majorHAnsi"/>
          <w:u w:val="single"/>
        </w:rPr>
        <w:t>communication</w:t>
      </w:r>
      <w:r w:rsidRPr="00ED46C7">
        <w:rPr>
          <w:rFonts w:asciiTheme="majorHAnsi" w:hAnsiTheme="majorHAnsi"/>
          <w:u w:val="single"/>
        </w:rPr>
        <w:t xml:space="preserve"> au sein de colloques et congrès</w:t>
      </w:r>
      <w:r w:rsidRPr="00ED46C7">
        <w:rPr>
          <w:rFonts w:asciiTheme="majorHAnsi" w:hAnsiTheme="majorHAnsi"/>
        </w:rPr>
        <w:t xml:space="preserve"> : </w:t>
      </w:r>
    </w:p>
    <w:p w14:paraId="2D64A4FC" w14:textId="4D137291" w:rsidR="004241DB" w:rsidRPr="00ED46C7" w:rsidRDefault="004241DB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posters</w:t>
      </w:r>
    </w:p>
    <w:p w14:paraId="091A3297" w14:textId="4016B42C" w:rsidR="004241DB" w:rsidRPr="00ED46C7" w:rsidRDefault="004241DB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tables rondes</w:t>
      </w:r>
    </w:p>
    <w:p w14:paraId="4D833075" w14:textId="4FBBFE34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(</w:t>
      </w:r>
      <w:proofErr w:type="spellStart"/>
      <w:r w:rsidRPr="00ED46C7">
        <w:rPr>
          <w:rFonts w:asciiTheme="majorHAnsi" w:hAnsiTheme="majorHAnsi"/>
        </w:rPr>
        <w:t>research</w:t>
      </w:r>
      <w:proofErr w:type="spellEnd"/>
      <w:r w:rsidRPr="00ED46C7">
        <w:rPr>
          <w:rFonts w:asciiTheme="majorHAnsi" w:hAnsiTheme="majorHAnsi"/>
        </w:rPr>
        <w:t>) workshops</w:t>
      </w:r>
    </w:p>
    <w:p w14:paraId="7B1EA1AB" w14:textId="5C46B3E8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 </w:t>
      </w:r>
      <w:proofErr w:type="spellStart"/>
      <w:r w:rsidRPr="00ED46C7">
        <w:rPr>
          <w:rFonts w:asciiTheme="majorHAnsi" w:hAnsiTheme="majorHAnsi"/>
        </w:rPr>
        <w:t>video</w:t>
      </w:r>
      <w:proofErr w:type="spellEnd"/>
      <w:r w:rsidRPr="00ED46C7">
        <w:rPr>
          <w:rFonts w:asciiTheme="majorHAnsi" w:hAnsiTheme="majorHAnsi"/>
        </w:rPr>
        <w:t xml:space="preserve"> </w:t>
      </w:r>
      <w:proofErr w:type="spellStart"/>
      <w:r w:rsidRPr="00ED46C7">
        <w:rPr>
          <w:rFonts w:asciiTheme="majorHAnsi" w:hAnsiTheme="majorHAnsi"/>
        </w:rPr>
        <w:t>presentation</w:t>
      </w:r>
      <w:proofErr w:type="spellEnd"/>
    </w:p>
    <w:p w14:paraId="1F70BDD9" w14:textId="69D70B3E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« </w:t>
      </w:r>
      <w:proofErr w:type="spellStart"/>
      <w:r w:rsidRPr="00ED46C7">
        <w:rPr>
          <w:rFonts w:asciiTheme="majorHAnsi" w:hAnsiTheme="majorHAnsi"/>
        </w:rPr>
        <w:t>flipping</w:t>
      </w:r>
      <w:proofErr w:type="spellEnd"/>
      <w:r w:rsidRPr="00ED46C7">
        <w:rPr>
          <w:rFonts w:asciiTheme="majorHAnsi" w:hAnsiTheme="majorHAnsi"/>
        </w:rPr>
        <w:t xml:space="preserve"> the session »</w:t>
      </w:r>
    </w:p>
    <w:p w14:paraId="7A13F1C5" w14:textId="2A23CA6C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autres</w:t>
      </w:r>
    </w:p>
    <w:p w14:paraId="6A2F0D72" w14:textId="77777777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</w:p>
    <w:p w14:paraId="6343A284" w14:textId="3C493A09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2) formats de </w:t>
      </w:r>
      <w:r w:rsidRPr="00ED46C7">
        <w:rPr>
          <w:rFonts w:asciiTheme="majorHAnsi" w:hAnsiTheme="majorHAnsi"/>
          <w:u w:val="single"/>
        </w:rPr>
        <w:t>vulgarisation</w:t>
      </w:r>
      <w:r w:rsidRPr="00ED46C7">
        <w:rPr>
          <w:rFonts w:asciiTheme="majorHAnsi" w:hAnsiTheme="majorHAnsi"/>
        </w:rPr>
        <w:t xml:space="preserve"> scientifique </w:t>
      </w:r>
    </w:p>
    <w:p w14:paraId="6044463B" w14:textId="6478B037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ma thèse en 180 secondes</w:t>
      </w:r>
    </w:p>
    <w:p w14:paraId="364732E8" w14:textId="3DBC8EE5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 science </w:t>
      </w:r>
      <w:proofErr w:type="spellStart"/>
      <w:r w:rsidRPr="00ED46C7">
        <w:rPr>
          <w:rFonts w:asciiTheme="majorHAnsi" w:hAnsiTheme="majorHAnsi"/>
        </w:rPr>
        <w:t>slam</w:t>
      </w:r>
      <w:proofErr w:type="spellEnd"/>
    </w:p>
    <w:p w14:paraId="05C2ABAE" w14:textId="1840E670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 </w:t>
      </w:r>
      <w:proofErr w:type="spellStart"/>
      <w:r w:rsidRPr="00ED46C7">
        <w:rPr>
          <w:rFonts w:asciiTheme="majorHAnsi" w:hAnsiTheme="majorHAnsi"/>
        </w:rPr>
        <w:t>famelab</w:t>
      </w:r>
      <w:proofErr w:type="spellEnd"/>
    </w:p>
    <w:p w14:paraId="3A195C50" w14:textId="77777777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</w:p>
    <w:p w14:paraId="07622D96" w14:textId="5CCE3DD0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Voici quelques éléments à prendre en compte pour caractériser ces formats :</w:t>
      </w:r>
    </w:p>
    <w:p w14:paraId="0B17F8F3" w14:textId="70CE19D2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objectifs ?</w:t>
      </w:r>
    </w:p>
    <w:p w14:paraId="31B644BD" w14:textId="77777777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public-cible ?</w:t>
      </w:r>
    </w:p>
    <w:p w14:paraId="6A95F88A" w14:textId="6C614142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échanges</w:t>
      </w:r>
      <w:r w:rsidR="00ED46C7" w:rsidRPr="00ED46C7">
        <w:rPr>
          <w:rFonts w:asciiTheme="majorHAnsi" w:hAnsiTheme="majorHAnsi"/>
        </w:rPr>
        <w:t xml:space="preserve"> et discussions</w:t>
      </w:r>
      <w:r w:rsidRPr="00ED46C7">
        <w:rPr>
          <w:rFonts w:asciiTheme="majorHAnsi" w:hAnsiTheme="majorHAnsi"/>
        </w:rPr>
        <w:t xml:space="preserve"> possibles</w:t>
      </w:r>
      <w:r w:rsidR="00ED46C7" w:rsidRPr="00ED46C7">
        <w:rPr>
          <w:rFonts w:asciiTheme="majorHAnsi" w:hAnsiTheme="majorHAnsi"/>
        </w:rPr>
        <w:t> : avec le public ? avec des experts ? quel types d’échanges peuvent avoir lieu ? Y a-t-il des interlocuteurs privil</w:t>
      </w:r>
      <w:r w:rsidR="00662759">
        <w:rPr>
          <w:rFonts w:asciiTheme="majorHAnsi" w:hAnsiTheme="majorHAnsi"/>
        </w:rPr>
        <w:t xml:space="preserve">égiés ? le format </w:t>
      </w:r>
      <w:proofErr w:type="spellStart"/>
      <w:r w:rsidR="00662759">
        <w:rPr>
          <w:rFonts w:asciiTheme="majorHAnsi" w:hAnsiTheme="majorHAnsi"/>
        </w:rPr>
        <w:t>prévoit-il</w:t>
      </w:r>
      <w:proofErr w:type="spellEnd"/>
      <w:r w:rsidR="00662759">
        <w:rPr>
          <w:rFonts w:asciiTheme="majorHAnsi" w:hAnsiTheme="majorHAnsi"/>
        </w:rPr>
        <w:t xml:space="preserve"> un</w:t>
      </w:r>
      <w:r w:rsidR="00ED46C7" w:rsidRPr="00ED46C7">
        <w:rPr>
          <w:rFonts w:asciiTheme="majorHAnsi" w:hAnsiTheme="majorHAnsi"/>
        </w:rPr>
        <w:t xml:space="preserve"> feedback ou une évaluation ? si oui, de la part de qui ?</w:t>
      </w:r>
    </w:p>
    <w:p w14:paraId="73C636FB" w14:textId="025EABF8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contraintes imposées par format ?</w:t>
      </w:r>
    </w:p>
    <w:p w14:paraId="06A9F25F" w14:textId="7E9626FF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</w:t>
      </w:r>
      <w:r w:rsidR="00ED46C7" w:rsidRPr="00ED46C7">
        <w:rPr>
          <w:rFonts w:asciiTheme="majorHAnsi" w:hAnsiTheme="majorHAnsi"/>
        </w:rPr>
        <w:t xml:space="preserve"> quelle est la place des</w:t>
      </w:r>
      <w:r w:rsidRPr="00ED46C7">
        <w:rPr>
          <w:rFonts w:asciiTheme="majorHAnsi" w:hAnsiTheme="majorHAnsi"/>
        </w:rPr>
        <w:t xml:space="preserve"> support</w:t>
      </w:r>
      <w:r w:rsidR="00ED46C7" w:rsidRPr="00ED46C7">
        <w:rPr>
          <w:rFonts w:asciiTheme="majorHAnsi" w:hAnsiTheme="majorHAnsi"/>
        </w:rPr>
        <w:t>s ou autres</w:t>
      </w:r>
      <w:r w:rsidRPr="00ED46C7">
        <w:rPr>
          <w:rFonts w:asciiTheme="majorHAnsi" w:hAnsiTheme="majorHAnsi"/>
        </w:rPr>
        <w:t xml:space="preserve"> document</w:t>
      </w:r>
      <w:r w:rsidR="00ED46C7" w:rsidRPr="00ED46C7">
        <w:rPr>
          <w:rFonts w:asciiTheme="majorHAnsi" w:hAnsiTheme="majorHAnsi"/>
        </w:rPr>
        <w:t>s</w:t>
      </w:r>
      <w:r w:rsidRPr="00ED46C7">
        <w:rPr>
          <w:rFonts w:asciiTheme="majorHAnsi" w:hAnsiTheme="majorHAnsi"/>
        </w:rPr>
        <w:t xml:space="preserve"> supplémentaire</w:t>
      </w:r>
      <w:r w:rsidR="00ED46C7" w:rsidRPr="00ED46C7">
        <w:rPr>
          <w:rFonts w:asciiTheme="majorHAnsi" w:hAnsiTheme="majorHAnsi"/>
        </w:rPr>
        <w:t>s ?</w:t>
      </w:r>
    </w:p>
    <w:p w14:paraId="40C3EAFF" w14:textId="3FAD4BED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 </w:t>
      </w:r>
      <w:r w:rsidR="00ED46C7" w:rsidRPr="00ED46C7">
        <w:rPr>
          <w:rFonts w:asciiTheme="majorHAnsi" w:hAnsiTheme="majorHAnsi"/>
        </w:rPr>
        <w:t>quelle est la p</w:t>
      </w:r>
      <w:r w:rsidRPr="00ED46C7">
        <w:rPr>
          <w:rFonts w:asciiTheme="majorHAnsi" w:hAnsiTheme="majorHAnsi"/>
        </w:rPr>
        <w:t>réparation</w:t>
      </w:r>
      <w:r w:rsidR="003840AB">
        <w:rPr>
          <w:rFonts w:asciiTheme="majorHAnsi" w:hAnsiTheme="majorHAnsi"/>
        </w:rPr>
        <w:t xml:space="preserve"> exigée</w:t>
      </w:r>
      <w:r w:rsidRPr="00ED46C7">
        <w:rPr>
          <w:rFonts w:asciiTheme="majorHAnsi" w:hAnsiTheme="majorHAnsi"/>
        </w:rPr>
        <w:t> ?</w:t>
      </w:r>
    </w:p>
    <w:p w14:paraId="04F7FDB3" w14:textId="77777777" w:rsidR="00E84474" w:rsidRPr="00ED46C7" w:rsidRDefault="00E84474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</w:p>
    <w:p w14:paraId="38CC5CC6" w14:textId="301D4881" w:rsidR="00E84474" w:rsidRPr="00ED46C7" w:rsidRDefault="00ED46C7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  <w:b/>
        </w:rPr>
      </w:pPr>
      <w:r w:rsidRPr="00ED46C7">
        <w:rPr>
          <w:rFonts w:asciiTheme="majorHAnsi" w:hAnsiTheme="majorHAnsi"/>
          <w:b/>
        </w:rPr>
        <w:t>Webographie :</w:t>
      </w:r>
    </w:p>
    <w:p w14:paraId="7CB27DD1" w14:textId="0D2EE73D" w:rsidR="00007CBE" w:rsidRPr="00ED46C7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Formats courts en colloque </w:t>
      </w:r>
      <w:r w:rsidR="003840AB">
        <w:rPr>
          <w:rFonts w:asciiTheme="majorHAnsi" w:hAnsiTheme="majorHAnsi"/>
        </w:rPr>
        <w:t>et</w:t>
      </w:r>
      <w:r w:rsidRPr="00ED46C7">
        <w:rPr>
          <w:rFonts w:asciiTheme="majorHAnsi" w:hAnsiTheme="majorHAnsi"/>
        </w:rPr>
        <w:t xml:space="preserve"> congrès scientifique</w:t>
      </w:r>
      <w:r w:rsidR="003840AB">
        <w:rPr>
          <w:rFonts w:asciiTheme="majorHAnsi" w:hAnsiTheme="majorHAnsi"/>
        </w:rPr>
        <w:t>s</w:t>
      </w:r>
      <w:r w:rsidRPr="00ED46C7">
        <w:rPr>
          <w:rFonts w:asciiTheme="majorHAnsi" w:hAnsiTheme="majorHAnsi"/>
        </w:rPr>
        <w:t> :</w:t>
      </w:r>
    </w:p>
    <w:p w14:paraId="02BDD739" w14:textId="00F4B533" w:rsidR="00007CBE" w:rsidRPr="003840AB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3840AB">
        <w:rPr>
          <w:rFonts w:asciiTheme="majorHAnsi" w:hAnsiTheme="majorHAnsi"/>
        </w:rPr>
        <w:t>- formats proposés par EARLI : http://www.earli2015.org/programme/conference-formats/</w:t>
      </w:r>
    </w:p>
    <w:p w14:paraId="46D81E9F" w14:textId="43EAA82D" w:rsidR="00007CBE" w:rsidRPr="003840AB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3840AB">
        <w:rPr>
          <w:rFonts w:asciiTheme="majorHAnsi" w:hAnsiTheme="majorHAnsi"/>
        </w:rPr>
        <w:t>- formats proposés par EERA : http://www.eera-ecer.de/ecer/submission/formats-of-presentation/</w:t>
      </w:r>
    </w:p>
    <w:p w14:paraId="2FD540EE" w14:textId="53415658" w:rsidR="00007CBE" w:rsidRPr="003840AB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3840AB">
        <w:rPr>
          <w:rFonts w:asciiTheme="majorHAnsi" w:hAnsiTheme="majorHAnsi"/>
        </w:rPr>
        <w:t>- formats proposés par EAPRIL : https://eaprilconference.org/presentation-formats/</w:t>
      </w:r>
    </w:p>
    <w:p w14:paraId="0C9A4317" w14:textId="77777777" w:rsidR="00007CBE" w:rsidRPr="00ED46C7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</w:p>
    <w:p w14:paraId="14BBF9AD" w14:textId="062598D1" w:rsidR="00E84474" w:rsidRPr="00ED46C7" w:rsidRDefault="003840AB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>
        <w:rPr>
          <w:rFonts w:asciiTheme="majorHAnsi" w:hAnsiTheme="majorHAnsi"/>
        </w:rPr>
        <w:t>Formats de vulgarisation scientifique</w:t>
      </w:r>
      <w:r w:rsidR="00007CBE" w:rsidRPr="00ED46C7">
        <w:rPr>
          <w:rFonts w:asciiTheme="majorHAnsi" w:hAnsiTheme="majorHAnsi"/>
        </w:rPr>
        <w:t> :</w:t>
      </w:r>
    </w:p>
    <w:p w14:paraId="1D2648B4" w14:textId="18412CFC" w:rsidR="00007CBE" w:rsidRPr="00ED46C7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 </w:t>
      </w:r>
      <w:hyperlink r:id="rId8" w:history="1">
        <w:r w:rsidRPr="00ED46C7">
          <w:rPr>
            <w:rStyle w:val="Lienhypertexte"/>
            <w:rFonts w:asciiTheme="majorHAnsi" w:hAnsiTheme="majorHAnsi"/>
          </w:rPr>
          <w:t>http://www.mt180.ch/finale2016/</w:t>
        </w:r>
      </w:hyperlink>
    </w:p>
    <w:p w14:paraId="6F263B96" w14:textId="1C61F508" w:rsidR="00E84474" w:rsidRPr="00ED46C7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 </w:t>
      </w:r>
      <w:hyperlink r:id="rId9" w:history="1">
        <w:r w:rsidRPr="00ED46C7">
          <w:rPr>
            <w:rStyle w:val="Lienhypertexte"/>
            <w:rFonts w:asciiTheme="majorHAnsi" w:hAnsiTheme="majorHAnsi"/>
          </w:rPr>
          <w:t>http://threeminutethesis.org/about-3mt</w:t>
        </w:r>
      </w:hyperlink>
    </w:p>
    <w:p w14:paraId="376CD09A" w14:textId="77777777" w:rsidR="00007CBE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Style w:val="Lienhypertexte"/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 </w:t>
      </w:r>
      <w:hyperlink r:id="rId10" w:history="1">
        <w:r w:rsidRPr="00ED46C7">
          <w:rPr>
            <w:rStyle w:val="Lienhypertexte"/>
            <w:rFonts w:asciiTheme="majorHAnsi" w:hAnsiTheme="majorHAnsi"/>
          </w:rPr>
          <w:t>https://thesiswhisperer.com/2010/07/01/how-to-sell-your-thesis-in-3-minutes-or-less/</w:t>
        </w:r>
      </w:hyperlink>
    </w:p>
    <w:p w14:paraId="652C2713" w14:textId="17DE2288" w:rsidR="00BD2E50" w:rsidRPr="00BD2E50" w:rsidRDefault="00BD2E50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Style w:val="Lienhypertexte"/>
          <w:rFonts w:asciiTheme="majorHAnsi" w:hAnsiTheme="majorHAnsi"/>
          <w:i/>
          <w:color w:val="auto"/>
          <w:u w:val="none"/>
        </w:rPr>
      </w:pPr>
      <w:r w:rsidRPr="00BD2E50">
        <w:rPr>
          <w:rStyle w:val="Lienhypertexte"/>
          <w:rFonts w:asciiTheme="majorHAnsi" w:hAnsiTheme="majorHAnsi"/>
          <w:i/>
          <w:color w:val="auto"/>
          <w:u w:val="none"/>
        </w:rPr>
        <w:t xml:space="preserve">Exemples : </w:t>
      </w:r>
    </w:p>
    <w:p w14:paraId="41341F0C" w14:textId="5579A44C" w:rsidR="00007CBE" w:rsidRPr="00ED46C7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  <w:color w:val="0000FF" w:themeColor="hyperlink"/>
          <w:u w:val="single"/>
        </w:rPr>
      </w:pPr>
      <w:r w:rsidRPr="00ED46C7">
        <w:rPr>
          <w:rStyle w:val="Lienhypertexte"/>
          <w:rFonts w:asciiTheme="majorHAnsi" w:hAnsiTheme="majorHAnsi"/>
        </w:rPr>
        <w:t xml:space="preserve">- </w:t>
      </w:r>
      <w:hyperlink r:id="rId11" w:history="1">
        <w:r w:rsidRPr="00ED46C7">
          <w:rPr>
            <w:rStyle w:val="Lienhypertexte"/>
            <w:rFonts w:asciiTheme="majorHAnsi" w:hAnsiTheme="majorHAnsi"/>
          </w:rPr>
          <w:t>https://vimeo.com/170170791</w:t>
        </w:r>
      </w:hyperlink>
    </w:p>
    <w:p w14:paraId="3FDF8A15" w14:textId="7DC116D3" w:rsidR="00BD2E50" w:rsidRPr="00BD2E50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  <w:color w:val="0000FF" w:themeColor="hyperlink"/>
          <w:u w:val="single"/>
        </w:rPr>
      </w:pPr>
      <w:r w:rsidRPr="00ED46C7">
        <w:rPr>
          <w:rFonts w:asciiTheme="majorHAnsi" w:hAnsiTheme="majorHAnsi"/>
        </w:rPr>
        <w:t xml:space="preserve">- </w:t>
      </w:r>
      <w:hyperlink r:id="rId12" w:history="1">
        <w:r w:rsidRPr="00ED46C7">
          <w:rPr>
            <w:rStyle w:val="Lienhypertexte"/>
            <w:rFonts w:asciiTheme="majorHAnsi" w:hAnsiTheme="majorHAnsi"/>
          </w:rPr>
          <w:t>http://www.u-bordeaux.fr/Actualites/De-la-recherche/Les-candidats-de-l-universite-de-Ma-these-en-180-secondes</w:t>
        </w:r>
      </w:hyperlink>
    </w:p>
    <w:p w14:paraId="7C5C5193" w14:textId="1C0DC069" w:rsidR="00007CBE" w:rsidRPr="00ED46C7" w:rsidRDefault="00007CBE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  <w:r w:rsidRPr="00BD2E50">
        <w:rPr>
          <w:rFonts w:asciiTheme="majorHAnsi" w:hAnsiTheme="majorHAnsi"/>
          <w:i/>
        </w:rPr>
        <w:t>Reportage sur France Culture </w:t>
      </w:r>
      <w:r w:rsidRPr="00ED46C7">
        <w:rPr>
          <w:rFonts w:asciiTheme="majorHAnsi" w:hAnsiTheme="majorHAnsi"/>
        </w:rPr>
        <w:t xml:space="preserve">: </w:t>
      </w:r>
      <w:hyperlink r:id="rId13" w:history="1">
        <w:r w:rsidRPr="00ED46C7">
          <w:rPr>
            <w:rStyle w:val="Lienhypertexte"/>
            <w:rFonts w:asciiTheme="majorHAnsi" w:hAnsiTheme="majorHAnsi"/>
          </w:rPr>
          <w:t>http://www.franceculture.fr/emissions/science-publique/peut-presenter-une-these-scientifique-en-180-secondes#</w:t>
        </w:r>
      </w:hyperlink>
    </w:p>
    <w:p w14:paraId="0D8A823C" w14:textId="28B05C91" w:rsidR="004241DB" w:rsidRPr="00ED46C7" w:rsidRDefault="004241DB" w:rsidP="009A1DE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D9D9D9"/>
        <w:rPr>
          <w:rFonts w:asciiTheme="majorHAnsi" w:hAnsiTheme="majorHAnsi"/>
        </w:rPr>
      </w:pPr>
    </w:p>
    <w:p w14:paraId="55BC4C6E" w14:textId="03958B01" w:rsidR="00E711A2" w:rsidRPr="003840AB" w:rsidRDefault="00ED46C7" w:rsidP="00A7395C">
      <w:pPr>
        <w:jc w:val="both"/>
        <w:rPr>
          <w:rFonts w:asciiTheme="majorHAnsi" w:hAnsiTheme="majorHAnsi"/>
          <w:b/>
        </w:rPr>
      </w:pPr>
      <w:r w:rsidRPr="003840AB">
        <w:rPr>
          <w:rFonts w:asciiTheme="majorHAnsi" w:hAnsiTheme="majorHAnsi"/>
          <w:b/>
        </w:rPr>
        <w:t>Questions envoyées par les doctorant-e-s :</w:t>
      </w:r>
    </w:p>
    <w:p w14:paraId="66A66166" w14:textId="77777777" w:rsidR="00ED46C7" w:rsidRPr="00ED46C7" w:rsidRDefault="00ED46C7" w:rsidP="00A7395C">
      <w:pPr>
        <w:jc w:val="both"/>
        <w:rPr>
          <w:rFonts w:asciiTheme="majorHAnsi" w:hAnsiTheme="majorHAnsi"/>
          <w:i/>
        </w:rPr>
      </w:pPr>
      <w:r w:rsidRPr="00ED46C7">
        <w:rPr>
          <w:rFonts w:asciiTheme="majorHAnsi" w:hAnsiTheme="majorHAnsi"/>
          <w:i/>
        </w:rPr>
        <w:t>Contenu</w:t>
      </w:r>
    </w:p>
    <w:p w14:paraId="17F3630B" w14:textId="3750E3D2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Peut-on présenter q</w:t>
      </w:r>
      <w:r w:rsidR="00432E3F">
        <w:rPr>
          <w:rFonts w:asciiTheme="majorHAnsi" w:hAnsiTheme="majorHAnsi"/>
        </w:rPr>
        <w:t>uelque chose</w:t>
      </w:r>
      <w:r w:rsidRPr="00ED46C7">
        <w:rPr>
          <w:rFonts w:asciiTheme="majorHAnsi" w:hAnsiTheme="majorHAnsi"/>
        </w:rPr>
        <w:t xml:space="preserve"> de pertinent sans avoir encore de résultat?</w:t>
      </w:r>
    </w:p>
    <w:p w14:paraId="6F2B606E" w14:textId="107993C9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Une fois qu’on a des résultats, comment cibler ce qui est important à retenir (surtout les résultats et virer la méthodo</w:t>
      </w:r>
      <w:r w:rsidR="00432E3F">
        <w:rPr>
          <w:rFonts w:asciiTheme="majorHAnsi" w:hAnsiTheme="majorHAnsi"/>
        </w:rPr>
        <w:t>logie</w:t>
      </w:r>
      <w:r w:rsidRPr="00ED46C7">
        <w:rPr>
          <w:rFonts w:asciiTheme="majorHAnsi" w:hAnsiTheme="majorHAnsi"/>
        </w:rPr>
        <w:t>, ou dépend</w:t>
      </w:r>
      <w:r w:rsidR="00432E3F">
        <w:rPr>
          <w:rFonts w:asciiTheme="majorHAnsi" w:hAnsiTheme="majorHAnsi"/>
        </w:rPr>
        <w:t>ant</w:t>
      </w:r>
      <w:r w:rsidRPr="00ED46C7">
        <w:rPr>
          <w:rFonts w:asciiTheme="majorHAnsi" w:hAnsiTheme="majorHAnsi"/>
        </w:rPr>
        <w:t xml:space="preserve"> des colloques/congrès)?</w:t>
      </w:r>
    </w:p>
    <w:p w14:paraId="6E1F4814" w14:textId="77777777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Comment présenter quelque chose de pertinent si on n’a pas de résultats ?</w:t>
      </w:r>
    </w:p>
    <w:p w14:paraId="411D2BAA" w14:textId="77777777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 Comment choisir les sujets les plus importants à présenter?</w:t>
      </w:r>
    </w:p>
    <w:p w14:paraId="1720F11A" w14:textId="77777777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Comment présenter un cadre théorique en un temps très court (10 minutes par exemple)? évoquer les outils théoriques sans les détailler? les rendre accessibles sans pour autant les simplifier?</w:t>
      </w:r>
    </w:p>
    <w:p w14:paraId="65CE2BD7" w14:textId="77777777" w:rsidR="00ED46C7" w:rsidRPr="00ED46C7" w:rsidRDefault="00ED46C7" w:rsidP="00A7395C">
      <w:pPr>
        <w:jc w:val="both"/>
        <w:rPr>
          <w:rFonts w:asciiTheme="majorHAnsi" w:hAnsiTheme="majorHAnsi"/>
        </w:rPr>
      </w:pPr>
    </w:p>
    <w:p w14:paraId="3174B631" w14:textId="77777777" w:rsidR="00ED46C7" w:rsidRPr="00ED46C7" w:rsidRDefault="00ED46C7" w:rsidP="00A7395C">
      <w:pPr>
        <w:jc w:val="both"/>
        <w:rPr>
          <w:rFonts w:asciiTheme="majorHAnsi" w:hAnsiTheme="majorHAnsi"/>
          <w:i/>
        </w:rPr>
      </w:pPr>
      <w:r w:rsidRPr="00ED46C7">
        <w:rPr>
          <w:rFonts w:asciiTheme="majorHAnsi" w:hAnsiTheme="majorHAnsi"/>
          <w:i/>
        </w:rPr>
        <w:t>Discours</w:t>
      </w:r>
    </w:p>
    <w:p w14:paraId="657E3C88" w14:textId="77777777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Comment anticiper au mieux le public présent pour adapter sa présentation en conséquence?</w:t>
      </w:r>
    </w:p>
    <w:p w14:paraId="36E5193B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</w:rPr>
        <w:t xml:space="preserve">- </w:t>
      </w:r>
      <w:r w:rsidRPr="00ED46C7">
        <w:rPr>
          <w:rFonts w:asciiTheme="majorHAnsi" w:hAnsiTheme="majorHAnsi"/>
          <w:lang w:val="fr-CH"/>
        </w:rPr>
        <w:t>Comment organiser ses propos et quel registre du langage à employer pour faire une présentation orale scientifique ?</w:t>
      </w:r>
    </w:p>
    <w:p w14:paraId="0E05AE86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adapter son discours pour les différents public (spécialistes, non-spécialistes, étudiant-e-s, public général présent lors d’une soutenance ) ?</w:t>
      </w:r>
    </w:p>
    <w:p w14:paraId="0B05061A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adapter son discours selon le genre oral scientifique (conférence, soutenance, débat) ?</w:t>
      </w:r>
    </w:p>
    <w:p w14:paraId="5AC7C87E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répondre aux questions du jury/chercheurs séniors, public général ?</w:t>
      </w:r>
    </w:p>
    <w:p w14:paraId="3D637AB1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défendre ses idées effectivement face aux commentaires critiques, questions difficiles, suggestions qui n’ont rien à voir avec la présentation ?</w:t>
      </w:r>
    </w:p>
    <w:p w14:paraId="2C66A7E0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anticiper en avance la préparation d’une orale scientifique selon le genre (conférence, soutenance, débat) ?</w:t>
      </w:r>
    </w:p>
    <w:p w14:paraId="79431277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tenir compte du public d’auditeurs selon le genre (conférence, soutenance, débat) ?</w:t>
      </w:r>
    </w:p>
    <w:p w14:paraId="1D28541F" w14:textId="77777777" w:rsidR="00ED46C7" w:rsidRPr="00ED46C7" w:rsidRDefault="00ED46C7" w:rsidP="00A7395C">
      <w:pPr>
        <w:jc w:val="both"/>
        <w:rPr>
          <w:rFonts w:asciiTheme="majorHAnsi" w:hAnsiTheme="majorHAnsi"/>
        </w:rPr>
      </w:pPr>
    </w:p>
    <w:p w14:paraId="2F2FEA87" w14:textId="77777777" w:rsidR="00ED46C7" w:rsidRPr="00ED46C7" w:rsidRDefault="00ED46C7" w:rsidP="00A7395C">
      <w:pPr>
        <w:jc w:val="both"/>
        <w:rPr>
          <w:rFonts w:asciiTheme="majorHAnsi" w:hAnsiTheme="majorHAnsi"/>
          <w:i/>
        </w:rPr>
      </w:pPr>
      <w:r w:rsidRPr="00ED46C7">
        <w:rPr>
          <w:rFonts w:asciiTheme="majorHAnsi" w:hAnsiTheme="majorHAnsi"/>
          <w:i/>
        </w:rPr>
        <w:t>Forme, structure, technique</w:t>
      </w:r>
    </w:p>
    <w:p w14:paraId="5C44F889" w14:textId="3422FFCF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 absolument nécessaire d’avoir un </w:t>
      </w:r>
      <w:proofErr w:type="spellStart"/>
      <w:r w:rsidRPr="00ED46C7">
        <w:rPr>
          <w:rFonts w:asciiTheme="majorHAnsi" w:hAnsiTheme="majorHAnsi"/>
        </w:rPr>
        <w:t>p</w:t>
      </w:r>
      <w:r w:rsidR="00432E3F">
        <w:rPr>
          <w:rFonts w:asciiTheme="majorHAnsi" w:hAnsiTheme="majorHAnsi"/>
        </w:rPr>
        <w:t>ower</w:t>
      </w:r>
      <w:r w:rsidRPr="00ED46C7">
        <w:rPr>
          <w:rFonts w:asciiTheme="majorHAnsi" w:hAnsiTheme="majorHAnsi"/>
        </w:rPr>
        <w:t>p</w:t>
      </w:r>
      <w:r w:rsidR="00432E3F">
        <w:rPr>
          <w:rFonts w:asciiTheme="majorHAnsi" w:hAnsiTheme="majorHAnsi"/>
        </w:rPr>
        <w:t>oin</w:t>
      </w:r>
      <w:r w:rsidRPr="00ED46C7">
        <w:rPr>
          <w:rFonts w:asciiTheme="majorHAnsi" w:hAnsiTheme="majorHAnsi"/>
        </w:rPr>
        <w:t>t</w:t>
      </w:r>
      <w:proofErr w:type="spellEnd"/>
      <w:r w:rsidRPr="00ED46C7">
        <w:rPr>
          <w:rFonts w:asciiTheme="majorHAnsi" w:hAnsiTheme="majorHAnsi"/>
        </w:rPr>
        <w:t xml:space="preserve"> pour une présentation dans un colloque ?</w:t>
      </w:r>
    </w:p>
    <w:p w14:paraId="5CFF8226" w14:textId="011DEA9B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 Que mettre ou non sur le </w:t>
      </w:r>
      <w:proofErr w:type="spellStart"/>
      <w:r w:rsidRPr="00ED46C7">
        <w:rPr>
          <w:rFonts w:asciiTheme="majorHAnsi" w:hAnsiTheme="majorHAnsi"/>
        </w:rPr>
        <w:t>p</w:t>
      </w:r>
      <w:r w:rsidR="00432E3F">
        <w:rPr>
          <w:rFonts w:asciiTheme="majorHAnsi" w:hAnsiTheme="majorHAnsi"/>
        </w:rPr>
        <w:t>ower</w:t>
      </w:r>
      <w:r w:rsidRPr="00ED46C7">
        <w:rPr>
          <w:rFonts w:asciiTheme="majorHAnsi" w:hAnsiTheme="majorHAnsi"/>
        </w:rPr>
        <w:t>p</w:t>
      </w:r>
      <w:r w:rsidR="00432E3F">
        <w:rPr>
          <w:rFonts w:asciiTheme="majorHAnsi" w:hAnsiTheme="majorHAnsi"/>
        </w:rPr>
        <w:t>oin</w:t>
      </w:r>
      <w:r w:rsidRPr="00ED46C7">
        <w:rPr>
          <w:rFonts w:asciiTheme="majorHAnsi" w:hAnsiTheme="majorHAnsi"/>
        </w:rPr>
        <w:t>t</w:t>
      </w:r>
      <w:proofErr w:type="spellEnd"/>
      <w:r w:rsidRPr="00ED46C7">
        <w:rPr>
          <w:rFonts w:asciiTheme="majorHAnsi" w:hAnsiTheme="majorHAnsi"/>
        </w:rPr>
        <w:t>?</w:t>
      </w:r>
    </w:p>
    <w:p w14:paraId="5130D89A" w14:textId="73BDEF2F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>- Est ce que questionne</w:t>
      </w:r>
      <w:r w:rsidR="00432E3F">
        <w:rPr>
          <w:rFonts w:asciiTheme="majorHAnsi" w:hAnsiTheme="majorHAnsi"/>
        </w:rPr>
        <w:t>r</w:t>
      </w:r>
      <w:r w:rsidRPr="00ED46C7">
        <w:rPr>
          <w:rFonts w:asciiTheme="majorHAnsi" w:hAnsiTheme="majorHAnsi"/>
        </w:rPr>
        <w:t xml:space="preserve"> le public est une bonne technique pour les garder attentifs?</w:t>
      </w:r>
    </w:p>
    <w:p w14:paraId="59F25BE4" w14:textId="77777777" w:rsidR="00ED46C7" w:rsidRPr="00ED46C7" w:rsidRDefault="00ED46C7" w:rsidP="00A7395C">
      <w:pPr>
        <w:jc w:val="both"/>
        <w:rPr>
          <w:rFonts w:asciiTheme="majorHAnsi" w:hAnsiTheme="majorHAnsi"/>
        </w:rPr>
      </w:pPr>
      <w:r w:rsidRPr="00ED46C7">
        <w:rPr>
          <w:rFonts w:asciiTheme="majorHAnsi" w:hAnsiTheme="majorHAnsi"/>
        </w:rPr>
        <w:t xml:space="preserve">- Comment est ce que la présentation </w:t>
      </w:r>
      <w:proofErr w:type="spellStart"/>
      <w:r w:rsidRPr="00ED46C7">
        <w:rPr>
          <w:rFonts w:asciiTheme="majorHAnsi" w:hAnsiTheme="majorHAnsi"/>
        </w:rPr>
        <w:t>powerpoint</w:t>
      </w:r>
      <w:proofErr w:type="spellEnd"/>
      <w:r w:rsidRPr="00ED46C7">
        <w:rPr>
          <w:rFonts w:asciiTheme="majorHAnsi" w:hAnsiTheme="majorHAnsi"/>
        </w:rPr>
        <w:t xml:space="preserve"> devrait être organisée?</w:t>
      </w:r>
    </w:p>
    <w:p w14:paraId="41BC32C3" w14:textId="3C9EB623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 xml:space="preserve">- Comment peut-on structurer une présentation orale scientifique en version </w:t>
      </w:r>
      <w:proofErr w:type="spellStart"/>
      <w:r w:rsidR="00432E3F" w:rsidRPr="00ED46C7">
        <w:rPr>
          <w:rFonts w:asciiTheme="majorHAnsi" w:hAnsiTheme="majorHAnsi"/>
        </w:rPr>
        <w:t>p</w:t>
      </w:r>
      <w:r w:rsidR="00432E3F">
        <w:rPr>
          <w:rFonts w:asciiTheme="majorHAnsi" w:hAnsiTheme="majorHAnsi"/>
        </w:rPr>
        <w:t>ower</w:t>
      </w:r>
      <w:r w:rsidR="00432E3F" w:rsidRPr="00ED46C7">
        <w:rPr>
          <w:rFonts w:asciiTheme="majorHAnsi" w:hAnsiTheme="majorHAnsi"/>
        </w:rPr>
        <w:t>p</w:t>
      </w:r>
      <w:r w:rsidR="00432E3F">
        <w:rPr>
          <w:rFonts w:asciiTheme="majorHAnsi" w:hAnsiTheme="majorHAnsi"/>
        </w:rPr>
        <w:t>oin</w:t>
      </w:r>
      <w:r w:rsidR="00432E3F" w:rsidRPr="00ED46C7">
        <w:rPr>
          <w:rFonts w:asciiTheme="majorHAnsi" w:hAnsiTheme="majorHAnsi"/>
        </w:rPr>
        <w:t>t</w:t>
      </w:r>
      <w:proofErr w:type="spellEnd"/>
      <w:r w:rsidRPr="00ED46C7">
        <w:rPr>
          <w:rFonts w:asciiTheme="majorHAnsi" w:hAnsiTheme="majorHAnsi"/>
          <w:lang w:val="fr-CH"/>
        </w:rPr>
        <w:t> ?</w:t>
      </w:r>
    </w:p>
    <w:p w14:paraId="6BF4431F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Quelles sont les différentes rubriques et quelle différence avec une présentation écrite comme l’article ?</w:t>
      </w:r>
    </w:p>
    <w:p w14:paraId="14BFE5C4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peut-on présenter les informations sur une présentation orale scientifique pour que ce ne soit pas trop chargée en ce qui concerne le cadre théorique, contexte etc ?</w:t>
      </w:r>
    </w:p>
    <w:p w14:paraId="20DE3A17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peut-on présenter les données quantitatives et qualitatives sur les diapos ?</w:t>
      </w:r>
    </w:p>
    <w:p w14:paraId="08674C71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mieux organiser l’arborescence des diapos pour que ce soit compréhensible par les auditeurs ?</w:t>
      </w:r>
    </w:p>
    <w:p w14:paraId="7DEC347C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articuler le temps à dispositions avec le nombres de diapos ?</w:t>
      </w:r>
    </w:p>
    <w:p w14:paraId="69A6640B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gérer les « tics du langage » et d’autres gestes non-verbaux parasites ?</w:t>
      </w:r>
    </w:p>
    <w:p w14:paraId="2F58E286" w14:textId="77777777" w:rsidR="00ED46C7" w:rsidRPr="00ED46C7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choisir les questions et commentaires à répondre et comment éviter/reporter de répondre à une question pas en lien avec la présentation ?</w:t>
      </w:r>
    </w:p>
    <w:p w14:paraId="1B02492E" w14:textId="3AC37AD9" w:rsidR="00ED46C7" w:rsidRPr="00A7395C" w:rsidRDefault="00ED46C7" w:rsidP="00A7395C">
      <w:pPr>
        <w:jc w:val="both"/>
        <w:rPr>
          <w:rFonts w:asciiTheme="majorHAnsi" w:hAnsiTheme="majorHAnsi"/>
          <w:lang w:val="fr-CH"/>
        </w:rPr>
      </w:pPr>
      <w:r w:rsidRPr="00ED46C7">
        <w:rPr>
          <w:rFonts w:asciiTheme="majorHAnsi" w:hAnsiTheme="majorHAnsi"/>
          <w:lang w:val="fr-CH"/>
        </w:rPr>
        <w:t>- Comment gérer le temps de parole à disposition ? Quelles sont les limites de dépassement poli ?</w:t>
      </w:r>
    </w:p>
    <w:sectPr w:rsidR="00ED46C7" w:rsidRPr="00A7395C" w:rsidSect="00AD1B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969"/>
    <w:multiLevelType w:val="hybridMultilevel"/>
    <w:tmpl w:val="664C05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4A02"/>
    <w:multiLevelType w:val="hybridMultilevel"/>
    <w:tmpl w:val="43349218"/>
    <w:lvl w:ilvl="0" w:tplc="18D620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7500AC0"/>
    <w:multiLevelType w:val="hybridMultilevel"/>
    <w:tmpl w:val="3CC80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068D7"/>
    <w:multiLevelType w:val="hybridMultilevel"/>
    <w:tmpl w:val="E6A02200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83"/>
    <w:rsid w:val="00007CBE"/>
    <w:rsid w:val="00036CCB"/>
    <w:rsid w:val="00041746"/>
    <w:rsid w:val="000501C5"/>
    <w:rsid w:val="000C67C4"/>
    <w:rsid w:val="000E0565"/>
    <w:rsid w:val="000F3C77"/>
    <w:rsid w:val="001B1A69"/>
    <w:rsid w:val="001F11DC"/>
    <w:rsid w:val="00210B54"/>
    <w:rsid w:val="00256292"/>
    <w:rsid w:val="002C580C"/>
    <w:rsid w:val="002F19E4"/>
    <w:rsid w:val="0036143C"/>
    <w:rsid w:val="00366184"/>
    <w:rsid w:val="003840AB"/>
    <w:rsid w:val="003A7095"/>
    <w:rsid w:val="00416119"/>
    <w:rsid w:val="004241DB"/>
    <w:rsid w:val="00432E3F"/>
    <w:rsid w:val="00437D33"/>
    <w:rsid w:val="0043DCA7"/>
    <w:rsid w:val="004E3720"/>
    <w:rsid w:val="004F7E15"/>
    <w:rsid w:val="00560D00"/>
    <w:rsid w:val="0056125D"/>
    <w:rsid w:val="00612C15"/>
    <w:rsid w:val="00634627"/>
    <w:rsid w:val="00662759"/>
    <w:rsid w:val="0067095F"/>
    <w:rsid w:val="006711ED"/>
    <w:rsid w:val="00691D82"/>
    <w:rsid w:val="00707DB8"/>
    <w:rsid w:val="007377D1"/>
    <w:rsid w:val="00761EC5"/>
    <w:rsid w:val="007A2061"/>
    <w:rsid w:val="007A50CC"/>
    <w:rsid w:val="007A637F"/>
    <w:rsid w:val="007C55C7"/>
    <w:rsid w:val="007E74F1"/>
    <w:rsid w:val="007F09C2"/>
    <w:rsid w:val="00814139"/>
    <w:rsid w:val="008F11D5"/>
    <w:rsid w:val="00926534"/>
    <w:rsid w:val="0095254F"/>
    <w:rsid w:val="00975F87"/>
    <w:rsid w:val="009A1DE8"/>
    <w:rsid w:val="009A3C08"/>
    <w:rsid w:val="009A5FBB"/>
    <w:rsid w:val="009B51C2"/>
    <w:rsid w:val="00A1783B"/>
    <w:rsid w:val="00A3612F"/>
    <w:rsid w:val="00A7395C"/>
    <w:rsid w:val="00AC0D70"/>
    <w:rsid w:val="00AC7A0E"/>
    <w:rsid w:val="00AD1BA1"/>
    <w:rsid w:val="00AE2448"/>
    <w:rsid w:val="00AF2C3C"/>
    <w:rsid w:val="00B078A7"/>
    <w:rsid w:val="00BD2E50"/>
    <w:rsid w:val="00C4764C"/>
    <w:rsid w:val="00CC6E2A"/>
    <w:rsid w:val="00CD0683"/>
    <w:rsid w:val="00D0551A"/>
    <w:rsid w:val="00D20F76"/>
    <w:rsid w:val="00D62FA5"/>
    <w:rsid w:val="00DF21BC"/>
    <w:rsid w:val="00E711A2"/>
    <w:rsid w:val="00E84474"/>
    <w:rsid w:val="00EB68B3"/>
    <w:rsid w:val="00ED032E"/>
    <w:rsid w:val="00ED46C7"/>
    <w:rsid w:val="00EE5738"/>
    <w:rsid w:val="00EF3435"/>
    <w:rsid w:val="00F9498F"/>
    <w:rsid w:val="00F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45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3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32E"/>
    <w:rPr>
      <w:rFonts w:ascii="Lucida Grande" w:hAnsi="Lucida Grande" w:cs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CD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A50C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2E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32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32E"/>
    <w:rPr>
      <w:rFonts w:ascii="Lucida Grande" w:hAnsi="Lucida Grande" w:cs="Lucida Grande"/>
      <w:sz w:val="18"/>
      <w:szCs w:val="18"/>
      <w:lang w:val="fr-FR"/>
    </w:rPr>
  </w:style>
  <w:style w:type="table" w:styleId="Grille">
    <w:name w:val="Table Grid"/>
    <w:basedOn w:val="TableauNormal"/>
    <w:uiPriority w:val="59"/>
    <w:rsid w:val="00CD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A50CC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D2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170170791" TargetMode="External"/><Relationship Id="rId12" Type="http://schemas.openxmlformats.org/officeDocument/2006/relationships/hyperlink" Target="http://www.u-bordeaux.fr/Actualites/De-la-recherche/Les-candidats-de-l-universite-de-Ma-these-en-180-secondes" TargetMode="External"/><Relationship Id="rId13" Type="http://schemas.openxmlformats.org/officeDocument/2006/relationships/hyperlink" Target="http://www.franceculture.fr/emissions/science-publique/peut-presenter-une-these-scientifique-en-180-second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mt180.ch/finale2016/" TargetMode="External"/><Relationship Id="rId9" Type="http://schemas.openxmlformats.org/officeDocument/2006/relationships/hyperlink" Target="http://threeminutethesis.org/about-3mt" TargetMode="External"/><Relationship Id="rId10" Type="http://schemas.openxmlformats.org/officeDocument/2006/relationships/hyperlink" Target="https://thesiswhisperer.com/2010/07/01/how-to-sell-your-thesis-in-3-minutes-or-less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1463</Words>
  <Characters>8050</Characters>
  <Application>Microsoft Macintosh Word</Application>
  <DocSecurity>0</DocSecurity>
  <Lines>67</Lines>
  <Paragraphs>18</Paragraphs>
  <ScaleCrop>false</ScaleCrop>
  <Company>UNIVERSITE DE GENEVE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BALSLEV</dc:creator>
  <cp:keywords/>
  <dc:description/>
  <cp:lastModifiedBy>Ecaterina Bulea</cp:lastModifiedBy>
  <cp:revision>4</cp:revision>
  <dcterms:created xsi:type="dcterms:W3CDTF">2019-04-10T07:47:00Z</dcterms:created>
  <dcterms:modified xsi:type="dcterms:W3CDTF">2019-04-10T09:43:00Z</dcterms:modified>
</cp:coreProperties>
</file>